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6C5D89" w:rsidTr="000C063D">
        <w:trPr>
          <w:cantSplit/>
        </w:trPr>
        <w:tc>
          <w:tcPr>
            <w:tcW w:w="4320" w:type="dxa"/>
          </w:tcPr>
          <w:p w:rsidR="006C5D89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МУНИЦИПАЛЬ РАЙОНЫНЫ*</w:t>
            </w:r>
          </w:p>
          <w:p w:rsidR="006C5D89" w:rsidRPr="000B3E80" w:rsidRDefault="00BC2903" w:rsidP="000C063D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</w:t>
            </w:r>
            <w:r w:rsidR="006C5D89" w:rsidRPr="000B3E80">
              <w:rPr>
                <w:rFonts w:ascii="TimBashk" w:hAnsi="TimBashk"/>
                <w:sz w:val="18"/>
                <w:szCs w:val="18"/>
                <w:lang w:eastAsia="en-US"/>
              </w:rPr>
              <w:t xml:space="preserve">  АУЫЛ СОВЕТЫ</w:t>
            </w: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ХАКИМИ»ТЕ</w:t>
            </w:r>
          </w:p>
        </w:tc>
        <w:tc>
          <w:tcPr>
            <w:tcW w:w="1717" w:type="dxa"/>
            <w:hideMark/>
          </w:tcPr>
          <w:p w:rsidR="006C5D89" w:rsidRDefault="006C5D89" w:rsidP="000C063D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05A4B30" wp14:editId="13034569">
                  <wp:extent cx="830580" cy="1036320"/>
                  <wp:effectExtent l="0" t="0" r="762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6C5D89" w:rsidRPr="00442555" w:rsidRDefault="00BC2903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</w:t>
            </w:r>
            <w:r w:rsidR="006C5D89" w:rsidRPr="00442555">
              <w:rPr>
                <w:bCs/>
                <w:sz w:val="18"/>
                <w:szCs w:val="18"/>
                <w:lang w:eastAsia="en-US"/>
              </w:rPr>
              <w:t xml:space="preserve"> СЕЛЬСОВЕТ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6C5D89" w:rsidRDefault="006C5D89" w:rsidP="000C063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C5D89" w:rsidRDefault="006C5D89" w:rsidP="006C5D89">
      <w:pPr>
        <w:rPr>
          <w:rFonts w:ascii="Bash" w:hAnsi="Bash"/>
          <w:sz w:val="18"/>
          <w:szCs w:val="18"/>
        </w:rPr>
      </w:pPr>
      <w:r w:rsidRPr="00066073">
        <w:rPr>
          <w:sz w:val="18"/>
          <w:szCs w:val="18"/>
        </w:rPr>
        <w:t xml:space="preserve">                                         </w: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17144</wp:posOffset>
                </wp:positionV>
                <wp:extent cx="6629400" cy="0"/>
                <wp:effectExtent l="0" t="19050" r="19050" b="381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6C5D89" w:rsidRPr="00057849" w:rsidRDefault="006C5D89" w:rsidP="004A073B">
      <w:pPr>
        <w:jc w:val="right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2403D7" w:rsidRDefault="002403D7" w:rsidP="006C5D89">
      <w:pPr>
        <w:jc w:val="center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?</w:t>
      </w:r>
      <w:r>
        <w:rPr>
          <w:b/>
          <w:sz w:val="28"/>
          <w:szCs w:val="28"/>
        </w:rPr>
        <w:t>АРАР                                                                            ПОСТАНОВЛЕНИЕ</w:t>
      </w:r>
    </w:p>
    <w:p w:rsidR="006C5D89" w:rsidRPr="004A073B" w:rsidRDefault="006C5D89" w:rsidP="006C5D89">
      <w:pPr>
        <w:jc w:val="center"/>
        <w:rPr>
          <w:b/>
          <w:sz w:val="28"/>
          <w:szCs w:val="28"/>
        </w:rPr>
      </w:pPr>
      <w:r w:rsidRPr="004A073B">
        <w:rPr>
          <w:sz w:val="28"/>
          <w:szCs w:val="28"/>
        </w:rPr>
        <w:t xml:space="preserve"> </w:t>
      </w:r>
      <w:r w:rsidRPr="004A073B">
        <w:rPr>
          <w:rFonts w:ascii="TimBashk" w:hAnsi="TimBashk"/>
          <w:b/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 xml:space="preserve"> </w:t>
      </w:r>
    </w:p>
    <w:p w:rsidR="006C5D89" w:rsidRPr="004A073B" w:rsidRDefault="006C5D89" w:rsidP="006C5D89">
      <w:pPr>
        <w:spacing w:after="300" w:line="336" w:lineRule="atLeast"/>
        <w:rPr>
          <w:b/>
          <w:color w:val="000000"/>
          <w:sz w:val="28"/>
          <w:szCs w:val="28"/>
        </w:rPr>
      </w:pPr>
      <w:r w:rsidRPr="004A073B">
        <w:rPr>
          <w:color w:val="000000"/>
          <w:sz w:val="28"/>
          <w:szCs w:val="28"/>
        </w:rPr>
        <w:t xml:space="preserve"> </w:t>
      </w:r>
      <w:r w:rsidR="002403D7">
        <w:rPr>
          <w:color w:val="000000"/>
          <w:sz w:val="28"/>
          <w:szCs w:val="28"/>
        </w:rPr>
        <w:t xml:space="preserve">30 апрель </w:t>
      </w:r>
      <w:r w:rsidRPr="004A073B">
        <w:rPr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>201</w:t>
      </w:r>
      <w:r w:rsidR="006152FD" w:rsidRPr="004A073B">
        <w:rPr>
          <w:color w:val="000000"/>
          <w:sz w:val="28"/>
          <w:szCs w:val="28"/>
        </w:rPr>
        <w:t>9</w:t>
      </w:r>
      <w:r w:rsidRPr="004A073B">
        <w:rPr>
          <w:color w:val="000000"/>
          <w:sz w:val="28"/>
          <w:szCs w:val="28"/>
        </w:rPr>
        <w:t xml:space="preserve">й.                     </w:t>
      </w:r>
      <w:r w:rsidR="002413F8">
        <w:rPr>
          <w:color w:val="000000"/>
          <w:sz w:val="28"/>
          <w:szCs w:val="28"/>
        </w:rPr>
        <w:t xml:space="preserve">   </w:t>
      </w:r>
      <w:r w:rsidRPr="004A073B">
        <w:rPr>
          <w:color w:val="000000"/>
          <w:sz w:val="28"/>
          <w:szCs w:val="28"/>
        </w:rPr>
        <w:t xml:space="preserve">  № </w:t>
      </w:r>
      <w:r w:rsidR="002403D7">
        <w:rPr>
          <w:color w:val="000000"/>
          <w:sz w:val="28"/>
          <w:szCs w:val="28"/>
        </w:rPr>
        <w:t>46</w:t>
      </w:r>
      <w:r w:rsidRPr="004A073B">
        <w:rPr>
          <w:color w:val="000000"/>
          <w:sz w:val="28"/>
          <w:szCs w:val="28"/>
        </w:rPr>
        <w:t xml:space="preserve">          </w:t>
      </w:r>
      <w:r w:rsidR="004A073B">
        <w:rPr>
          <w:color w:val="000000"/>
          <w:sz w:val="28"/>
          <w:szCs w:val="28"/>
        </w:rPr>
        <w:t xml:space="preserve">      </w:t>
      </w:r>
      <w:r w:rsidR="00DD6A62">
        <w:rPr>
          <w:color w:val="000000"/>
          <w:sz w:val="28"/>
          <w:szCs w:val="28"/>
        </w:rPr>
        <w:t xml:space="preserve">    </w:t>
      </w:r>
      <w:r w:rsidR="004A073B">
        <w:rPr>
          <w:color w:val="000000"/>
          <w:sz w:val="28"/>
          <w:szCs w:val="28"/>
        </w:rPr>
        <w:t xml:space="preserve">   </w:t>
      </w:r>
      <w:r w:rsidRPr="004A073B">
        <w:rPr>
          <w:color w:val="000000"/>
          <w:sz w:val="28"/>
          <w:szCs w:val="28"/>
        </w:rPr>
        <w:t xml:space="preserve">   </w:t>
      </w:r>
      <w:r w:rsidRPr="004A073B">
        <w:rPr>
          <w:sz w:val="28"/>
          <w:szCs w:val="28"/>
        </w:rPr>
        <w:t>от</w:t>
      </w:r>
      <w:r w:rsidR="004A073B" w:rsidRPr="004A073B">
        <w:rPr>
          <w:sz w:val="28"/>
          <w:szCs w:val="28"/>
        </w:rPr>
        <w:t xml:space="preserve"> </w:t>
      </w:r>
      <w:r w:rsidR="002413F8">
        <w:rPr>
          <w:sz w:val="28"/>
          <w:szCs w:val="28"/>
        </w:rPr>
        <w:t xml:space="preserve"> </w:t>
      </w:r>
      <w:r w:rsidR="002403D7">
        <w:rPr>
          <w:sz w:val="28"/>
          <w:szCs w:val="28"/>
        </w:rPr>
        <w:t xml:space="preserve">30 апреля </w:t>
      </w:r>
      <w:r w:rsidR="004A073B" w:rsidRPr="004A073B">
        <w:rPr>
          <w:sz w:val="28"/>
          <w:szCs w:val="28"/>
        </w:rPr>
        <w:t xml:space="preserve"> </w:t>
      </w:r>
      <w:r w:rsidRPr="004A073B">
        <w:rPr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 xml:space="preserve"> 201</w:t>
      </w:r>
      <w:r w:rsidR="006152FD" w:rsidRPr="004A073B">
        <w:rPr>
          <w:color w:val="000000"/>
          <w:sz w:val="28"/>
          <w:szCs w:val="28"/>
        </w:rPr>
        <w:t>9</w:t>
      </w:r>
      <w:r w:rsidRPr="004A073B">
        <w:rPr>
          <w:color w:val="000000"/>
          <w:sz w:val="28"/>
          <w:szCs w:val="28"/>
        </w:rPr>
        <w:t xml:space="preserve"> г</w:t>
      </w:r>
      <w:r w:rsidRPr="004A073B">
        <w:rPr>
          <w:b/>
          <w:color w:val="000000"/>
          <w:sz w:val="28"/>
          <w:szCs w:val="28"/>
        </w:rPr>
        <w:t xml:space="preserve">. </w:t>
      </w:r>
    </w:p>
    <w:p w:rsidR="004A073B" w:rsidRPr="00FF0E9D" w:rsidRDefault="004A073B" w:rsidP="004A073B">
      <w:pPr>
        <w:jc w:val="center"/>
        <w:rPr>
          <w:rStyle w:val="a4"/>
          <w:sz w:val="28"/>
          <w:szCs w:val="28"/>
        </w:rPr>
      </w:pP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применения взысканий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несоблюдение ограничений и запретов, требований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предотвращении или об урегулировании конфликта интересов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неисполнение обязанностей, установленных в целях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противодействия коррупции</w:t>
      </w:r>
    </w:p>
    <w:p w:rsidR="000B3303" w:rsidRDefault="000B3303" w:rsidP="000B3303">
      <w:pPr>
        <w:rPr>
          <w:b/>
          <w:color w:val="444444"/>
          <w:sz w:val="28"/>
          <w:szCs w:val="28"/>
        </w:rPr>
      </w:pPr>
    </w:p>
    <w:p w:rsidR="000B3303" w:rsidRDefault="000B3303" w:rsidP="000B33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г. № 25-ФЗ                     «О муниципальной службе в Российской Федерации», частью 6 статьи 12 Федерального закона от 25.12.2008 года № 273-ФЗ «О противодействии коррупции»</w:t>
      </w:r>
    </w:p>
    <w:p w:rsidR="000B3303" w:rsidRPr="00733AA4" w:rsidRDefault="00733AA4" w:rsidP="000B3303">
      <w:pPr>
        <w:pStyle w:val="Default"/>
        <w:ind w:firstLine="709"/>
        <w:jc w:val="both"/>
        <w:rPr>
          <w:b/>
          <w:sz w:val="28"/>
          <w:szCs w:val="28"/>
        </w:rPr>
      </w:pPr>
      <w:r w:rsidRPr="00733AA4">
        <w:rPr>
          <w:b/>
          <w:sz w:val="28"/>
          <w:szCs w:val="28"/>
        </w:rPr>
        <w:t>ПОСТАНОВЛЯЮ:</w:t>
      </w:r>
    </w:p>
    <w:p w:rsidR="000B3303" w:rsidRDefault="000B3303" w:rsidP="000B33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</w:t>
      </w:r>
      <w:bookmarkStart w:id="0" w:name="_GoBack"/>
      <w:bookmarkEnd w:id="0"/>
      <w:r>
        <w:rPr>
          <w:sz w:val="28"/>
          <w:szCs w:val="28"/>
        </w:rPr>
        <w:t>ротиводействия коррупции (приложение).</w:t>
      </w:r>
    </w:p>
    <w:p w:rsidR="000B3303" w:rsidRDefault="000B3303" w:rsidP="000B33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A30288"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B3303" w:rsidRDefault="000B3303" w:rsidP="000B33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A073B">
        <w:rPr>
          <w:sz w:val="28"/>
          <w:szCs w:val="28"/>
        </w:rPr>
        <w:t>. Контроль за исполнением настоящего постановления возлагаю на себя</w:t>
      </w:r>
      <w:proofErr w:type="gramStart"/>
      <w:r w:rsidRPr="004A073B">
        <w:rPr>
          <w:sz w:val="28"/>
          <w:szCs w:val="28"/>
        </w:rPr>
        <w:t xml:space="preserve"> .</w:t>
      </w:r>
      <w:proofErr w:type="gramEnd"/>
      <w:r w:rsidRPr="004A073B">
        <w:rPr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 xml:space="preserve"> </w:t>
      </w:r>
    </w:p>
    <w:p w:rsidR="000B3303" w:rsidRDefault="000B3303" w:rsidP="000B330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B3303" w:rsidRDefault="000B3303" w:rsidP="000B330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B3303" w:rsidRDefault="000B3303" w:rsidP="000B330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B3303" w:rsidRDefault="000B3303" w:rsidP="000B330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A30288">
        <w:rPr>
          <w:bCs/>
          <w:color w:val="auto"/>
          <w:sz w:val="28"/>
          <w:szCs w:val="28"/>
        </w:rPr>
        <w:t>Р.М.Нигматуллин</w:t>
      </w:r>
      <w:proofErr w:type="spellEnd"/>
    </w:p>
    <w:p w:rsidR="000B3303" w:rsidRDefault="000B3303" w:rsidP="000B3303">
      <w:pPr>
        <w:rPr>
          <w:bCs/>
          <w:sz w:val="28"/>
          <w:szCs w:val="28"/>
        </w:rPr>
      </w:pPr>
    </w:p>
    <w:p w:rsidR="000B3303" w:rsidRDefault="000B3303" w:rsidP="000B3303">
      <w:pPr>
        <w:rPr>
          <w:bCs/>
          <w:sz w:val="28"/>
          <w:szCs w:val="28"/>
        </w:rPr>
      </w:pPr>
    </w:p>
    <w:p w:rsidR="000B3303" w:rsidRDefault="000B3303" w:rsidP="000B3303">
      <w:pPr>
        <w:rPr>
          <w:bCs/>
          <w:sz w:val="28"/>
          <w:szCs w:val="28"/>
        </w:rPr>
      </w:pPr>
    </w:p>
    <w:p w:rsidR="000B3303" w:rsidRDefault="000B3303" w:rsidP="000B3303">
      <w:pPr>
        <w:rPr>
          <w:bCs/>
          <w:sz w:val="28"/>
          <w:szCs w:val="28"/>
        </w:rPr>
      </w:pPr>
    </w:p>
    <w:p w:rsidR="000B3303" w:rsidRDefault="000B3303" w:rsidP="000B3303">
      <w:pPr>
        <w:rPr>
          <w:bCs/>
          <w:sz w:val="28"/>
          <w:szCs w:val="28"/>
        </w:rPr>
      </w:pPr>
    </w:p>
    <w:p w:rsidR="000B3303" w:rsidRDefault="000B3303" w:rsidP="000B3303">
      <w:pPr>
        <w:rPr>
          <w:bCs/>
          <w:sz w:val="28"/>
          <w:szCs w:val="28"/>
        </w:rPr>
      </w:pPr>
    </w:p>
    <w:p w:rsidR="000B3303" w:rsidRPr="005169AA" w:rsidRDefault="00A30288" w:rsidP="000B3303">
      <w:pPr>
        <w:ind w:left="-284"/>
        <w:rPr>
          <w:bCs/>
          <w:sz w:val="20"/>
        </w:rPr>
      </w:pPr>
      <w:proofErr w:type="spellStart"/>
      <w:r>
        <w:rPr>
          <w:bCs/>
          <w:sz w:val="20"/>
        </w:rPr>
        <w:t>Э.Р.Шараева</w:t>
      </w:r>
      <w:proofErr w:type="spellEnd"/>
    </w:p>
    <w:p w:rsidR="000B3303" w:rsidRDefault="000B3303" w:rsidP="000B3303">
      <w:pPr>
        <w:ind w:left="-284"/>
        <w:rPr>
          <w:bCs/>
          <w:sz w:val="20"/>
        </w:rPr>
      </w:pPr>
      <w:r w:rsidRPr="005169AA">
        <w:rPr>
          <w:bCs/>
          <w:sz w:val="20"/>
        </w:rPr>
        <w:t>(34770)2</w:t>
      </w:r>
      <w:r w:rsidR="00A30288">
        <w:rPr>
          <w:bCs/>
          <w:sz w:val="20"/>
        </w:rPr>
        <w:t>8618</w:t>
      </w:r>
    </w:p>
    <w:p w:rsidR="000B3303" w:rsidRDefault="000B3303" w:rsidP="000B3303">
      <w:pPr>
        <w:ind w:left="-284"/>
        <w:rPr>
          <w:bCs/>
          <w:sz w:val="20"/>
        </w:rPr>
      </w:pPr>
    </w:p>
    <w:p w:rsidR="000B3303" w:rsidRDefault="000B3303" w:rsidP="000B3303">
      <w:pPr>
        <w:ind w:left="-284"/>
        <w:rPr>
          <w:bCs/>
          <w:sz w:val="20"/>
        </w:rPr>
      </w:pPr>
    </w:p>
    <w:p w:rsidR="000B3303" w:rsidRDefault="000B3303" w:rsidP="000B3303">
      <w:pPr>
        <w:ind w:left="-284"/>
      </w:pPr>
    </w:p>
    <w:p w:rsidR="000B3303" w:rsidRPr="005169AA" w:rsidRDefault="000B3303" w:rsidP="000B3303">
      <w:pPr>
        <w:ind w:left="-284"/>
      </w:pPr>
    </w:p>
    <w:p w:rsidR="000B3303" w:rsidRPr="00DF2CEA" w:rsidRDefault="002413F8" w:rsidP="000B3303">
      <w:pPr>
        <w:ind w:firstLine="5954"/>
      </w:pPr>
      <w:r>
        <w:lastRenderedPageBreak/>
        <w:t xml:space="preserve"> </w:t>
      </w:r>
      <w:r w:rsidR="000B3303" w:rsidRPr="00DF2CEA">
        <w:t>Приложение</w:t>
      </w:r>
    </w:p>
    <w:p w:rsidR="000B3303" w:rsidRPr="00DF2CEA" w:rsidRDefault="002403D7" w:rsidP="000B3303">
      <w:pPr>
        <w:ind w:firstLine="5954"/>
      </w:pPr>
      <w:r>
        <w:t xml:space="preserve"> </w:t>
      </w:r>
      <w:r w:rsidR="000B3303" w:rsidRPr="00DF2CEA">
        <w:t>УТВЕРЖДЕНО</w:t>
      </w:r>
    </w:p>
    <w:p w:rsidR="000B3303" w:rsidRPr="00DF2CEA" w:rsidRDefault="002403D7" w:rsidP="000B3303">
      <w:pPr>
        <w:ind w:firstLine="5954"/>
      </w:pPr>
      <w:r>
        <w:t>постановлением главы</w:t>
      </w:r>
    </w:p>
    <w:p w:rsidR="000B3303" w:rsidRDefault="000B3303" w:rsidP="000B3303">
      <w:pPr>
        <w:ind w:firstLine="5954"/>
      </w:pPr>
      <w:r>
        <w:t xml:space="preserve">сельского поселения    </w:t>
      </w:r>
    </w:p>
    <w:p w:rsidR="000B3303" w:rsidRDefault="000B3303" w:rsidP="000B3303">
      <w:pPr>
        <w:ind w:firstLine="5954"/>
      </w:pPr>
      <w:r>
        <w:t xml:space="preserve"> </w:t>
      </w:r>
      <w:proofErr w:type="spellStart"/>
      <w:r w:rsidR="00A30288">
        <w:t>Юнусовский</w:t>
      </w:r>
      <w:proofErr w:type="spellEnd"/>
      <w:r>
        <w:t xml:space="preserve"> сельсовет       </w:t>
      </w:r>
    </w:p>
    <w:p w:rsidR="000B3303" w:rsidRPr="00DF2CEA" w:rsidRDefault="000B3303" w:rsidP="000B3303">
      <w:pPr>
        <w:ind w:firstLine="5954"/>
      </w:pPr>
      <w:r w:rsidRPr="00DF2CEA">
        <w:t>муниципального района</w:t>
      </w:r>
    </w:p>
    <w:p w:rsidR="000B3303" w:rsidRPr="00DF2CEA" w:rsidRDefault="000B3303" w:rsidP="000B3303">
      <w:pPr>
        <w:ind w:firstLine="5954"/>
      </w:pPr>
      <w:proofErr w:type="spellStart"/>
      <w:r w:rsidRPr="00DF2CEA">
        <w:t>Мечетлинский</w:t>
      </w:r>
      <w:proofErr w:type="spellEnd"/>
      <w:r w:rsidRPr="00DF2CEA">
        <w:t xml:space="preserve"> район</w:t>
      </w:r>
    </w:p>
    <w:p w:rsidR="000B3303" w:rsidRPr="00DF2CEA" w:rsidRDefault="000B3303" w:rsidP="000B3303">
      <w:pPr>
        <w:ind w:firstLine="5954"/>
      </w:pPr>
      <w:r w:rsidRPr="00DF2CEA">
        <w:t>Республики Башкортостан</w:t>
      </w:r>
    </w:p>
    <w:p w:rsidR="000B3303" w:rsidRPr="00DF2CEA" w:rsidRDefault="000B3303" w:rsidP="000B3303">
      <w:pPr>
        <w:ind w:firstLine="5954"/>
      </w:pPr>
      <w:r w:rsidRPr="00DF2CEA">
        <w:t xml:space="preserve">от </w:t>
      </w:r>
      <w:r w:rsidR="002403D7">
        <w:t>30 апреля 2019 г.№ 46</w:t>
      </w:r>
    </w:p>
    <w:p w:rsidR="000B3303" w:rsidRPr="00DF2CEA" w:rsidRDefault="000B3303" w:rsidP="000B3303">
      <w:pPr>
        <w:spacing w:after="75" w:line="312" w:lineRule="atLeast"/>
        <w:jc w:val="center"/>
        <w:rPr>
          <w:sz w:val="28"/>
          <w:szCs w:val="28"/>
        </w:rPr>
      </w:pPr>
    </w:p>
    <w:p w:rsidR="000B3303" w:rsidRDefault="000B3303" w:rsidP="000B330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0B3303" w:rsidRDefault="000B3303" w:rsidP="000B33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применения взысканий за несоблюдение ограничений </w:t>
      </w:r>
    </w:p>
    <w:p w:rsidR="000B3303" w:rsidRDefault="000B3303" w:rsidP="000B33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0B3303" w:rsidRDefault="000B3303" w:rsidP="000B330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противодействия коррупции в Администрации сельского поселения </w:t>
      </w:r>
      <w:proofErr w:type="spellStart"/>
      <w:r w:rsidR="00A30288">
        <w:rPr>
          <w:bCs/>
          <w:sz w:val="28"/>
          <w:szCs w:val="28"/>
        </w:rPr>
        <w:t>Юнусовский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Pr="00BB1064" w:rsidRDefault="000B3303" w:rsidP="000B3303">
      <w:pPr>
        <w:ind w:firstLine="709"/>
        <w:jc w:val="center"/>
        <w:rPr>
          <w:b/>
          <w:sz w:val="28"/>
          <w:szCs w:val="28"/>
        </w:rPr>
      </w:pPr>
      <w:r w:rsidRPr="00BB1064">
        <w:rPr>
          <w:b/>
          <w:bCs/>
          <w:sz w:val="28"/>
          <w:szCs w:val="28"/>
        </w:rPr>
        <w:t>1. Общие положения</w:t>
      </w:r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применения взысканий, предусмотренных  Федеральным законом «О муниципальной службе в Российской Федерации» от 02.03.2007 года № 25-ФЗ в отношении муниципальных служащих А</w:t>
      </w:r>
      <w:r>
        <w:rPr>
          <w:bCs/>
          <w:sz w:val="28"/>
          <w:szCs w:val="28"/>
        </w:rPr>
        <w:t xml:space="preserve">дминистрации сельского поселения </w:t>
      </w:r>
      <w:proofErr w:type="spellStart"/>
      <w:r w:rsidR="00A30288">
        <w:rPr>
          <w:bCs/>
          <w:sz w:val="28"/>
          <w:szCs w:val="28"/>
        </w:rPr>
        <w:t>Юнусовский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«О муниципальной службе в Российской Федерации» от 02.03.2007 года № 25-ФЗ.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Взыскания, предусмотренные статьями 14.1, 15 и 27 Федерального закона «О муниципальной службе в Российской Федерации» от 02.03.2007 года № 25-ФЗ применяются представителем нанимателя (работодателем), на основании: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доклада о результатах проверки, проведенной А</w:t>
      </w:r>
      <w:r>
        <w:rPr>
          <w:bCs/>
          <w:sz w:val="28"/>
          <w:szCs w:val="28"/>
        </w:rPr>
        <w:t xml:space="preserve">дминистрацией сельского поселения </w:t>
      </w:r>
      <w:proofErr w:type="spellStart"/>
      <w:r w:rsidR="00A30288">
        <w:rPr>
          <w:bCs/>
          <w:sz w:val="28"/>
          <w:szCs w:val="28"/>
        </w:rPr>
        <w:t>Юнусовский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объяснений муниципального служащего;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иных материалов.</w:t>
      </w:r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Pr="00DF2CEA" w:rsidRDefault="000B3303" w:rsidP="000B3303">
      <w:pPr>
        <w:jc w:val="center"/>
        <w:rPr>
          <w:b/>
          <w:sz w:val="28"/>
          <w:szCs w:val="28"/>
        </w:rPr>
      </w:pPr>
      <w:r w:rsidRPr="00DF2CEA">
        <w:rPr>
          <w:b/>
          <w:bCs/>
          <w:sz w:val="28"/>
          <w:szCs w:val="28"/>
        </w:rPr>
        <w:t>2. Порядок применения и снятия дисциплинарного взыскания</w:t>
      </w:r>
    </w:p>
    <w:p w:rsidR="000B3303" w:rsidRDefault="000B3303" w:rsidP="000B3303">
      <w:pPr>
        <w:jc w:val="center"/>
        <w:rPr>
          <w:sz w:val="28"/>
          <w:szCs w:val="28"/>
        </w:rPr>
      </w:pP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Перед применением дисциплинарного взыскания проводится служебная проверка.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0B3303" w:rsidRPr="00BB1064" w:rsidRDefault="000B3303" w:rsidP="000B3303">
      <w:pPr>
        <w:ind w:firstLine="709"/>
        <w:jc w:val="both"/>
        <w:rPr>
          <w:sz w:val="28"/>
          <w:szCs w:val="28"/>
        </w:rPr>
      </w:pPr>
      <w:r w:rsidRPr="00BB1064">
        <w:rPr>
          <w:sz w:val="28"/>
          <w:szCs w:val="28"/>
        </w:rPr>
        <w:t>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 w:rsidRPr="00BB1064">
        <w:rPr>
          <w:sz w:val="28"/>
          <w:szCs w:val="28"/>
        </w:rPr>
        <w:t>6. Копия акта о применении к муниципальному служащему</w:t>
      </w:r>
      <w:r>
        <w:rPr>
          <w:sz w:val="28"/>
          <w:szCs w:val="28"/>
        </w:rPr>
        <w:t xml:space="preserve">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Взыскания, предусмотренные статьей 27.1 Федерального закона «О муниципальной службе в Российской Федерации» от 02.03.2007 года № 25-ФЗ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 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проверки, а также времени, необходимого на учет</w:t>
      </w:r>
      <w:proofErr w:type="gramEnd"/>
      <w:r>
        <w:rPr>
          <w:sz w:val="28"/>
          <w:szCs w:val="28"/>
        </w:rPr>
        <w:t xml:space="preserve"> мнения представительного органа работников.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применении взысканий, предусмотренных статьей 27 Федерального закона «О муниципальной службе в Российской Федерации» от 02.03.2007 года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</w:t>
      </w:r>
      <w:r>
        <w:rPr>
          <w:sz w:val="28"/>
          <w:szCs w:val="28"/>
        </w:rPr>
        <w:lastRenderedPageBreak/>
        <w:t>приложениями рассматривает их и направляет работодателю свое мотивированное мнение в письменной форме.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sz w:val="28"/>
          <w:szCs w:val="28"/>
        </w:rPr>
        <w:t xml:space="preserve"> основания применения указывается часть 1 или 2 статьи 27.1 Федерального закона «О муниципальной службе в Российской Федерации» от 02.03.2007 года № 25-ФЗ.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 каждый дисциплинарный проступок может быть применено только одно дисциплинарное взыскание.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«О муниципальной службе в Российской Федерации» от 02.03.2007 года                № 25-ФЗ, он считается не имеющим взыскания.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Решение о наложении взыскания может быть обжаловано муниципальным служащим государственную инспекцию труда, органы по рассмотрению индивидуальных трудовых споров или в суде.</w:t>
      </w:r>
    </w:p>
    <w:p w:rsidR="000B3303" w:rsidRDefault="000B3303" w:rsidP="000B3303">
      <w:pPr>
        <w:jc w:val="both"/>
        <w:rPr>
          <w:b/>
          <w:bCs/>
          <w:sz w:val="28"/>
          <w:szCs w:val="28"/>
        </w:rPr>
      </w:pPr>
    </w:p>
    <w:p w:rsidR="000B3303" w:rsidRPr="005169AA" w:rsidRDefault="000B3303" w:rsidP="000B3303">
      <w:pPr>
        <w:jc w:val="center"/>
        <w:rPr>
          <w:b/>
          <w:sz w:val="28"/>
          <w:szCs w:val="28"/>
        </w:rPr>
      </w:pPr>
      <w:r w:rsidRPr="005169AA">
        <w:rPr>
          <w:b/>
          <w:bCs/>
          <w:sz w:val="28"/>
          <w:szCs w:val="28"/>
        </w:rPr>
        <w:t>3. Порядок проведения служебной проверки</w:t>
      </w:r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проведении служебной проверки должны быть полностью, объективно и всесторонне установлены: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факт совершения муниципальным служащим дисциплинарного проступка;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вина муниципального служащего;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служебной проверки поручается отделу кадрового и правового обеспечения.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Муниципальный служащий, в отношении которого проводится служебная проверка, имеет право: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письменном заключении по результатам служебной проверки указываются: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Письменное заключение по результатам служебной проверки подписывается руководителем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0B3303" w:rsidRDefault="000B3303" w:rsidP="000B3303">
      <w:pPr>
        <w:jc w:val="both"/>
        <w:rPr>
          <w:b/>
          <w:bCs/>
          <w:sz w:val="28"/>
          <w:szCs w:val="28"/>
        </w:rPr>
      </w:pPr>
    </w:p>
    <w:p w:rsidR="000B3303" w:rsidRPr="005169AA" w:rsidRDefault="000B3303" w:rsidP="000B3303">
      <w:pPr>
        <w:jc w:val="center"/>
        <w:rPr>
          <w:b/>
          <w:bCs/>
          <w:sz w:val="28"/>
          <w:szCs w:val="28"/>
        </w:rPr>
      </w:pPr>
      <w:r w:rsidRPr="005169AA">
        <w:rPr>
          <w:b/>
          <w:bCs/>
          <w:sz w:val="28"/>
          <w:szCs w:val="28"/>
        </w:rPr>
        <w:t>4. Увольнение в связи с утратой доверия</w:t>
      </w:r>
    </w:p>
    <w:p w:rsidR="000B3303" w:rsidRDefault="000B3303" w:rsidP="000B3303">
      <w:pPr>
        <w:jc w:val="center"/>
        <w:rPr>
          <w:sz w:val="28"/>
          <w:szCs w:val="28"/>
        </w:rPr>
      </w:pP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Муниципальный служащий подлежит увольнению в связи с утратой </w:t>
      </w:r>
      <w:r>
        <w:rPr>
          <w:sz w:val="28"/>
          <w:szCs w:val="28"/>
        </w:rPr>
        <w:lastRenderedPageBreak/>
        <w:t>доверия в случае: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Default="000B3303" w:rsidP="000B3303">
      <w:pPr>
        <w:jc w:val="both"/>
        <w:rPr>
          <w:sz w:val="28"/>
          <w:szCs w:val="28"/>
        </w:rPr>
      </w:pPr>
    </w:p>
    <w:p w:rsidR="006C5D89" w:rsidRPr="00FF0E9D" w:rsidRDefault="006C5D89" w:rsidP="00FF0E9D">
      <w:pPr>
        <w:jc w:val="center"/>
        <w:rPr>
          <w:sz w:val="28"/>
          <w:szCs w:val="28"/>
        </w:rPr>
      </w:pPr>
    </w:p>
    <w:sectPr w:rsidR="006C5D89" w:rsidRPr="00FF0E9D" w:rsidSect="000B3303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1D"/>
    <w:rsid w:val="00013516"/>
    <w:rsid w:val="000356AA"/>
    <w:rsid w:val="000360B9"/>
    <w:rsid w:val="000926EA"/>
    <w:rsid w:val="000A3DA2"/>
    <w:rsid w:val="000B3303"/>
    <w:rsid w:val="000C6B0B"/>
    <w:rsid w:val="00135AE6"/>
    <w:rsid w:val="001C1EAD"/>
    <w:rsid w:val="002403D7"/>
    <w:rsid w:val="002413F8"/>
    <w:rsid w:val="003F4ABB"/>
    <w:rsid w:val="004A073B"/>
    <w:rsid w:val="004C3CAE"/>
    <w:rsid w:val="00575B84"/>
    <w:rsid w:val="005C37A3"/>
    <w:rsid w:val="005D24DE"/>
    <w:rsid w:val="006152FD"/>
    <w:rsid w:val="00674D5B"/>
    <w:rsid w:val="006C5D89"/>
    <w:rsid w:val="00733AA4"/>
    <w:rsid w:val="00787C1D"/>
    <w:rsid w:val="008F5F5E"/>
    <w:rsid w:val="009C2506"/>
    <w:rsid w:val="00A04F66"/>
    <w:rsid w:val="00A30288"/>
    <w:rsid w:val="00A323D0"/>
    <w:rsid w:val="00A463A4"/>
    <w:rsid w:val="00AB74B0"/>
    <w:rsid w:val="00B37595"/>
    <w:rsid w:val="00B71CEC"/>
    <w:rsid w:val="00BC2903"/>
    <w:rsid w:val="00C3441B"/>
    <w:rsid w:val="00DD53BC"/>
    <w:rsid w:val="00DD6A62"/>
    <w:rsid w:val="00DE6805"/>
    <w:rsid w:val="00DF535B"/>
    <w:rsid w:val="00E141D3"/>
    <w:rsid w:val="00E67705"/>
    <w:rsid w:val="00E823F8"/>
    <w:rsid w:val="00EE2CAC"/>
    <w:rsid w:val="00FA2081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FF0E9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0B3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FF0E9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0B3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678E-964A-416A-805D-D928594E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31</cp:revision>
  <cp:lastPrinted>2019-05-07T05:44:00Z</cp:lastPrinted>
  <dcterms:created xsi:type="dcterms:W3CDTF">2017-07-24T06:08:00Z</dcterms:created>
  <dcterms:modified xsi:type="dcterms:W3CDTF">2019-05-07T05:45:00Z</dcterms:modified>
</cp:coreProperties>
</file>