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DB0D49" w:rsidTr="00DB0D49">
        <w:trPr>
          <w:cantSplit/>
        </w:trPr>
        <w:tc>
          <w:tcPr>
            <w:tcW w:w="4320" w:type="dxa"/>
          </w:tcPr>
          <w:p w:rsidR="00DB0D49" w:rsidRDefault="00DB0D49">
            <w:pPr>
              <w:suppressAutoHyphens/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</w:p>
          <w:p w:rsidR="00DB0D49" w:rsidRDefault="00DB0D49">
            <w:pPr>
              <w:suppressAutoHyphens/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 xml:space="preserve">       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РТОСТАН РЕСПУБЛИКА№Ы</w:t>
            </w:r>
          </w:p>
          <w:p w:rsidR="00DB0D49" w:rsidRDefault="00DB0D49">
            <w:pPr>
              <w:suppressAutoHyphens/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ЕТЛЕ РАЙОНЫ</w:t>
            </w:r>
          </w:p>
          <w:p w:rsidR="00DB0D49" w:rsidRDefault="00DB0D49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МУНИЦИПАЛЬ РАЙОНЫНЫ*</w:t>
            </w:r>
          </w:p>
          <w:p w:rsidR="00DB0D49" w:rsidRDefault="00DB0D49">
            <w:pPr>
              <w:suppressAutoHyphens/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sz w:val="18"/>
                <w:szCs w:val="18"/>
                <w:lang w:eastAsia="ar-SA"/>
              </w:rPr>
              <w:t>ЙОНОС  АУЫЛ СОВЕТЫ</w:t>
            </w:r>
          </w:p>
          <w:p w:rsidR="00DB0D49" w:rsidRDefault="00DB0D49">
            <w:pPr>
              <w:suppressAutoHyphens/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sz w:val="18"/>
                <w:szCs w:val="18"/>
                <w:lang w:eastAsia="ar-SA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ar-SA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ar-SA"/>
              </w:rPr>
              <w:t>М»№Е</w:t>
            </w:r>
          </w:p>
          <w:p w:rsidR="00DB0D49" w:rsidRDefault="00DB0D49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264160</wp:posOffset>
                      </wp:positionV>
                      <wp:extent cx="6515100" cy="40005"/>
                      <wp:effectExtent l="0" t="19050" r="19050" b="552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4000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0.8pt" to="508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 xml:space="preserve"> ХАКИМИ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»Т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Е</w:t>
            </w:r>
          </w:p>
        </w:tc>
        <w:tc>
          <w:tcPr>
            <w:tcW w:w="1717" w:type="dxa"/>
            <w:hideMark/>
          </w:tcPr>
          <w:p w:rsidR="00DB0D49" w:rsidRDefault="00DB0D49">
            <w:pPr>
              <w:suppressAutoHyphens/>
              <w:spacing w:line="276" w:lineRule="auto"/>
              <w:jc w:val="center"/>
              <w:rPr>
                <w:rFonts w:ascii="Bash" w:hAnsi="Bash"/>
                <w:sz w:val="18"/>
                <w:szCs w:val="18"/>
                <w:lang w:eastAsia="ar-SA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7405" cy="10452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0D49" w:rsidRDefault="00DB0D49">
            <w:pPr>
              <w:suppressAutoHyphens/>
              <w:spacing w:line="276" w:lineRule="auto"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DB0D49" w:rsidRDefault="00DB0D49">
            <w:pPr>
              <w:suppressAutoHyphens/>
              <w:spacing w:line="276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АДМИНИСТРАЦИЯ</w:t>
            </w:r>
          </w:p>
          <w:p w:rsidR="00DB0D49" w:rsidRDefault="00DB0D49">
            <w:pPr>
              <w:suppressAutoHyphens/>
              <w:spacing w:line="276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:rsidR="00DB0D49" w:rsidRDefault="00DB0D49">
            <w:pPr>
              <w:suppressAutoHyphens/>
              <w:spacing w:line="276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ЮНУСОВСКИЙ СЕЛЬСОВЕТ</w:t>
            </w:r>
          </w:p>
          <w:p w:rsidR="00DB0D49" w:rsidRDefault="00DB0D49">
            <w:pPr>
              <w:suppressAutoHyphens/>
              <w:spacing w:line="276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МУНИЦИПАЛЬНОГО РАЙОНА</w:t>
            </w:r>
          </w:p>
          <w:p w:rsidR="00DB0D49" w:rsidRDefault="00DB0D49">
            <w:pPr>
              <w:suppressAutoHyphens/>
              <w:spacing w:line="276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МЕЧЕТЛИНСКИЙ РАЙОН</w:t>
            </w:r>
          </w:p>
          <w:p w:rsidR="00DB0D49" w:rsidRDefault="00DB0D49">
            <w:pPr>
              <w:suppressAutoHyphens/>
              <w:spacing w:line="276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РЕСПУБЛИКИ  БАШКОРТОСТАН</w:t>
            </w:r>
          </w:p>
          <w:p w:rsidR="00DB0D49" w:rsidRDefault="00DB0D49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DB0D49" w:rsidRDefault="00DB0D49" w:rsidP="00DB0D49">
      <w:pPr>
        <w:suppressAutoHyphens/>
        <w:rPr>
          <w:rFonts w:ascii="Bash" w:hAnsi="Bash"/>
          <w:sz w:val="18"/>
          <w:szCs w:val="18"/>
          <w:lang w:eastAsia="ar-SA"/>
        </w:rPr>
      </w:pPr>
      <w:r>
        <w:rPr>
          <w:sz w:val="18"/>
          <w:szCs w:val="18"/>
          <w:lang w:val="en-US" w:eastAsia="ar-SA"/>
        </w:rPr>
        <w:t xml:space="preserve">                                          </w:t>
      </w:r>
    </w:p>
    <w:p w:rsidR="00DB0D49" w:rsidRDefault="00DB0D49" w:rsidP="00DB0D49">
      <w:pPr>
        <w:suppressAutoHyphens/>
        <w:jc w:val="both"/>
        <w:rPr>
          <w:rFonts w:ascii="TimBashk" w:hAnsi="TimBashk"/>
          <w:b/>
          <w:lang w:eastAsia="ar-SA"/>
        </w:rPr>
      </w:pPr>
    </w:p>
    <w:p w:rsidR="00DB0D49" w:rsidRDefault="00DB0D49" w:rsidP="00DB0D49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rFonts w:ascii="TimBashk" w:hAnsi="TimBashk"/>
          <w:b/>
          <w:sz w:val="28"/>
          <w:szCs w:val="28"/>
          <w:lang w:eastAsia="ar-SA"/>
        </w:rPr>
        <w:t xml:space="preserve">    ?АРАР</w:t>
      </w:r>
      <w:r>
        <w:rPr>
          <w:rFonts w:ascii="TimBashk" w:hAnsi="TimBashk"/>
          <w:b/>
          <w:sz w:val="28"/>
          <w:szCs w:val="28"/>
          <w:lang w:eastAsia="ar-SA"/>
        </w:rPr>
        <w:tab/>
      </w:r>
      <w:r>
        <w:rPr>
          <w:rFonts w:ascii="Bash" w:hAnsi="Bash"/>
          <w:b/>
          <w:sz w:val="28"/>
          <w:szCs w:val="28"/>
          <w:lang w:eastAsia="ar-SA"/>
        </w:rPr>
        <w:tab/>
      </w:r>
      <w:r>
        <w:rPr>
          <w:rFonts w:ascii="Bash" w:hAnsi="Bash"/>
          <w:b/>
          <w:sz w:val="28"/>
          <w:szCs w:val="28"/>
          <w:lang w:eastAsia="ar-SA"/>
        </w:rPr>
        <w:tab/>
      </w:r>
      <w:r>
        <w:rPr>
          <w:rFonts w:ascii="Bash" w:hAnsi="Bash"/>
          <w:b/>
          <w:sz w:val="28"/>
          <w:szCs w:val="28"/>
          <w:lang w:eastAsia="ar-SA"/>
        </w:rPr>
        <w:tab/>
      </w:r>
      <w:r>
        <w:rPr>
          <w:rFonts w:ascii="Bash" w:hAnsi="Bash"/>
          <w:b/>
          <w:sz w:val="28"/>
          <w:szCs w:val="28"/>
          <w:lang w:eastAsia="ar-SA"/>
        </w:rPr>
        <w:tab/>
        <w:t xml:space="preserve">                      </w:t>
      </w:r>
      <w:r>
        <w:rPr>
          <w:b/>
          <w:sz w:val="28"/>
          <w:szCs w:val="28"/>
          <w:lang w:eastAsia="ar-SA"/>
        </w:rPr>
        <w:t>ПОСТАНОВЛЕНИЕ</w:t>
      </w:r>
    </w:p>
    <w:p w:rsidR="00DB0D49" w:rsidRDefault="00DB0D49" w:rsidP="00DB0D49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:rsidR="00DB0D49" w:rsidRDefault="00DB0D49" w:rsidP="00DB0D4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08 февраль 2018  й.</w:t>
      </w:r>
      <w:r>
        <w:rPr>
          <w:sz w:val="28"/>
          <w:szCs w:val="28"/>
          <w:lang w:eastAsia="ar-SA"/>
        </w:rPr>
        <w:tab/>
        <w:t xml:space="preserve">            № 17  </w:t>
      </w:r>
      <w:r>
        <w:rPr>
          <w:sz w:val="28"/>
          <w:szCs w:val="28"/>
          <w:lang w:eastAsia="ar-SA"/>
        </w:rPr>
        <w:tab/>
        <w:t xml:space="preserve">                     от  08 февраля     2018 г</w:t>
      </w:r>
    </w:p>
    <w:p w:rsidR="006F6237" w:rsidRDefault="006F6237" w:rsidP="006F6237">
      <w:pPr>
        <w:jc w:val="both"/>
        <w:rPr>
          <w:sz w:val="16"/>
          <w:szCs w:val="16"/>
        </w:rPr>
      </w:pPr>
      <w:r>
        <w:rPr>
          <w:sz w:val="28"/>
        </w:rPr>
        <w:t xml:space="preserve"> </w:t>
      </w:r>
      <w:r>
        <w:rPr>
          <w:sz w:val="26"/>
          <w:szCs w:val="26"/>
        </w:rPr>
        <w:t xml:space="preserve"> </w:t>
      </w:r>
    </w:p>
    <w:p w:rsidR="006F6237" w:rsidRDefault="006F6237" w:rsidP="006F6237">
      <w:pPr>
        <w:rPr>
          <w:b/>
          <w:sz w:val="28"/>
          <w:szCs w:val="28"/>
        </w:rPr>
      </w:pPr>
    </w:p>
    <w:p w:rsidR="006F6237" w:rsidRDefault="006F6237" w:rsidP="006F623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первичных средств пожаротушения и противопожарного инвентаря в местах общественного пользования населенных пунктов сельского поселения </w:t>
      </w:r>
      <w:proofErr w:type="spellStart"/>
      <w:r>
        <w:rPr>
          <w:b/>
          <w:sz w:val="28"/>
          <w:szCs w:val="28"/>
        </w:rPr>
        <w:t>Юнусовский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6F6237" w:rsidRDefault="006F6237" w:rsidP="006F6237">
      <w:pPr>
        <w:ind w:firstLine="708"/>
        <w:jc w:val="center"/>
        <w:rPr>
          <w:b/>
          <w:sz w:val="28"/>
          <w:szCs w:val="28"/>
        </w:rPr>
      </w:pPr>
    </w:p>
    <w:p w:rsidR="006F6237" w:rsidRDefault="006F6237" w:rsidP="006F6237">
      <w:pPr>
        <w:ind w:firstLine="708"/>
        <w:jc w:val="both"/>
        <w:rPr>
          <w:sz w:val="28"/>
          <w:szCs w:val="28"/>
        </w:rPr>
      </w:pPr>
    </w:p>
    <w:p w:rsidR="006F6237" w:rsidRDefault="006F6237" w:rsidP="006F62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 декабря 1994 года   № 69-ФЗ «О пожарной безопасности», Федеральным законом от 22.07.2008 года №123-ФЗ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пожаров на территории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F6237" w:rsidRDefault="006F6237" w:rsidP="006F6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6237" w:rsidRPr="00DB0D49" w:rsidRDefault="006F6237" w:rsidP="006F6237">
      <w:pPr>
        <w:ind w:firstLine="708"/>
        <w:jc w:val="both"/>
        <w:rPr>
          <w:b/>
          <w:sz w:val="28"/>
          <w:szCs w:val="28"/>
        </w:rPr>
      </w:pPr>
      <w:r w:rsidRPr="00DB0D49">
        <w:rPr>
          <w:b/>
          <w:sz w:val="28"/>
          <w:szCs w:val="28"/>
        </w:rPr>
        <w:t xml:space="preserve">                                           ПОСТАНОВЛЯЮ:</w:t>
      </w:r>
    </w:p>
    <w:p w:rsidR="006F6237" w:rsidRDefault="006F6237" w:rsidP="006F623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6237" w:rsidRDefault="006F6237" w:rsidP="006F6237">
      <w:pPr>
        <w:numPr>
          <w:ilvl w:val="0"/>
          <w:numId w:val="1"/>
        </w:numPr>
        <w:spacing w:after="100" w:afterAutospacing="1"/>
        <w:ind w:left="0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первичные средства пожаротушения и противопожарного инвентаря в местах общественного пользования населенных пунктов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 район Республики Башкортостан (приложение).</w:t>
      </w:r>
    </w:p>
    <w:p w:rsidR="006F6237" w:rsidRDefault="006F6237" w:rsidP="006F6237">
      <w:pPr>
        <w:numPr>
          <w:ilvl w:val="0"/>
          <w:numId w:val="1"/>
        </w:numPr>
        <w:spacing w:after="100" w:afterAutospacing="1"/>
        <w:ind w:left="0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настоящим перечнем       (по согласованию).   </w:t>
      </w:r>
    </w:p>
    <w:p w:rsidR="006F6237" w:rsidRDefault="006F6237" w:rsidP="006F6237">
      <w:pPr>
        <w:numPr>
          <w:ilvl w:val="0"/>
          <w:numId w:val="1"/>
        </w:numPr>
        <w:ind w:left="0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средства тушения пожаров и противопожарный инвентарь разместить в пожарных щитах с наружной стороны зданий и сооружений:</w:t>
      </w:r>
    </w:p>
    <w:p w:rsidR="006F6237" w:rsidRDefault="006F6237" w:rsidP="006F6237">
      <w:pPr>
        <w:tabs>
          <w:tab w:val="num" w:pos="709"/>
        </w:tabs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пожарных щитах указать номера вызовов (01 или 112), администрации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6F6237" w:rsidRDefault="006F6237" w:rsidP="006F623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( 34770) 2-86-37.</w:t>
      </w:r>
    </w:p>
    <w:p w:rsidR="006F6237" w:rsidRDefault="006F6237" w:rsidP="006F6237">
      <w:pPr>
        <w:tabs>
          <w:tab w:val="num" w:pos="709"/>
        </w:tabs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доступность первичных средств пожаротушения и                                 противопожарного инвентаря.                                                                                                                                      </w:t>
      </w:r>
    </w:p>
    <w:p w:rsidR="006F6237" w:rsidRDefault="006F6237" w:rsidP="006F623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6F6237" w:rsidRDefault="006F6237" w:rsidP="006F623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-не допускать использование первичных средств тушения пожаров и противопожарного инвентаря не по назначению.</w:t>
      </w:r>
    </w:p>
    <w:p w:rsidR="006F6237" w:rsidRDefault="006F6237" w:rsidP="006F623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предприятий, организаций и учреждений:</w:t>
      </w:r>
    </w:p>
    <w:p w:rsidR="006F6237" w:rsidRDefault="006F6237" w:rsidP="006F623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6F6237" w:rsidRDefault="006F6237" w:rsidP="006F623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6F6237" w:rsidRDefault="006F6237" w:rsidP="006F623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6237" w:rsidRDefault="006F6237" w:rsidP="006F6237">
      <w:pPr>
        <w:spacing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6F6237" w:rsidRDefault="006F6237" w:rsidP="006F6237">
      <w:pPr>
        <w:spacing w:after="100" w:afterAutospacing="1"/>
        <w:rPr>
          <w:sz w:val="28"/>
          <w:szCs w:val="28"/>
        </w:rPr>
      </w:pPr>
    </w:p>
    <w:p w:rsidR="006F6237" w:rsidRDefault="006F6237" w:rsidP="006F623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sz w:val="28"/>
          <w:szCs w:val="28"/>
        </w:rPr>
        <w:t>Р.М.Нигматуллин</w:t>
      </w:r>
      <w:proofErr w:type="spellEnd"/>
      <w:r>
        <w:rPr>
          <w:sz w:val="28"/>
          <w:szCs w:val="28"/>
        </w:rPr>
        <w:t xml:space="preserve"> </w:t>
      </w:r>
    </w:p>
    <w:p w:rsidR="006F6237" w:rsidRDefault="006F6237" w:rsidP="006F6237">
      <w:pPr>
        <w:rPr>
          <w:sz w:val="28"/>
          <w:szCs w:val="28"/>
        </w:rPr>
      </w:pPr>
    </w:p>
    <w:p w:rsidR="006F6237" w:rsidRDefault="006F6237" w:rsidP="006F6237">
      <w:pPr>
        <w:rPr>
          <w:sz w:val="28"/>
          <w:szCs w:val="28"/>
        </w:rPr>
      </w:pPr>
    </w:p>
    <w:p w:rsidR="006F6237" w:rsidRDefault="006F6237" w:rsidP="006F6237">
      <w:pPr>
        <w:rPr>
          <w:sz w:val="28"/>
          <w:szCs w:val="28"/>
        </w:rPr>
      </w:pPr>
    </w:p>
    <w:p w:rsidR="006F6237" w:rsidRDefault="006F6237" w:rsidP="006F6237">
      <w:pPr>
        <w:rPr>
          <w:sz w:val="28"/>
          <w:szCs w:val="28"/>
        </w:rPr>
      </w:pPr>
    </w:p>
    <w:p w:rsidR="006F6237" w:rsidRDefault="006F6237" w:rsidP="006F6237">
      <w:pPr>
        <w:rPr>
          <w:sz w:val="28"/>
          <w:szCs w:val="28"/>
        </w:rPr>
      </w:pPr>
    </w:p>
    <w:p w:rsidR="006F6237" w:rsidRDefault="006F6237" w:rsidP="006F6237">
      <w:pPr>
        <w:rPr>
          <w:sz w:val="28"/>
          <w:szCs w:val="28"/>
        </w:rPr>
      </w:pPr>
    </w:p>
    <w:p w:rsidR="006F6237" w:rsidRDefault="006F6237" w:rsidP="006F6237">
      <w:pPr>
        <w:rPr>
          <w:sz w:val="28"/>
          <w:szCs w:val="28"/>
        </w:rPr>
      </w:pPr>
    </w:p>
    <w:p w:rsidR="006F6237" w:rsidRDefault="006F6237" w:rsidP="006F6237">
      <w:pPr>
        <w:rPr>
          <w:sz w:val="28"/>
          <w:szCs w:val="28"/>
        </w:rPr>
      </w:pPr>
    </w:p>
    <w:p w:rsidR="006F6237" w:rsidRDefault="006F6237" w:rsidP="006F6237">
      <w:pPr>
        <w:rPr>
          <w:sz w:val="28"/>
          <w:szCs w:val="28"/>
        </w:rPr>
      </w:pPr>
    </w:p>
    <w:p w:rsidR="006F6237" w:rsidRDefault="006F6237" w:rsidP="006F6237">
      <w:pPr>
        <w:rPr>
          <w:sz w:val="28"/>
          <w:szCs w:val="28"/>
        </w:rPr>
      </w:pPr>
    </w:p>
    <w:p w:rsidR="006F6237" w:rsidRDefault="006F6237" w:rsidP="006F6237">
      <w:pPr>
        <w:rPr>
          <w:sz w:val="28"/>
          <w:szCs w:val="28"/>
        </w:rPr>
      </w:pPr>
    </w:p>
    <w:p w:rsidR="006F6237" w:rsidRDefault="006F6237" w:rsidP="006F6237">
      <w:pPr>
        <w:rPr>
          <w:sz w:val="28"/>
          <w:szCs w:val="28"/>
        </w:rPr>
      </w:pPr>
    </w:p>
    <w:p w:rsidR="006F6237" w:rsidRDefault="006F6237" w:rsidP="006F6237">
      <w:pPr>
        <w:rPr>
          <w:sz w:val="28"/>
          <w:szCs w:val="28"/>
        </w:rPr>
      </w:pPr>
    </w:p>
    <w:p w:rsidR="006F6237" w:rsidRDefault="006F6237" w:rsidP="006F6237">
      <w:pPr>
        <w:rPr>
          <w:sz w:val="28"/>
          <w:szCs w:val="28"/>
        </w:rPr>
      </w:pPr>
    </w:p>
    <w:p w:rsidR="006F6237" w:rsidRDefault="006F6237" w:rsidP="006F6237">
      <w:pPr>
        <w:rPr>
          <w:sz w:val="28"/>
          <w:szCs w:val="28"/>
        </w:rPr>
      </w:pPr>
    </w:p>
    <w:p w:rsidR="006F6237" w:rsidRDefault="006F6237" w:rsidP="006F6237">
      <w:pPr>
        <w:rPr>
          <w:sz w:val="28"/>
          <w:szCs w:val="28"/>
        </w:rPr>
      </w:pPr>
    </w:p>
    <w:p w:rsidR="006F6237" w:rsidRDefault="006F6237" w:rsidP="006F6237">
      <w:pPr>
        <w:spacing w:after="100" w:afterAutospacing="1"/>
        <w:jc w:val="right"/>
        <w:rPr>
          <w:sz w:val="28"/>
          <w:szCs w:val="28"/>
        </w:rPr>
      </w:pPr>
    </w:p>
    <w:p w:rsidR="006F6237" w:rsidRDefault="006F6237" w:rsidP="006F6237">
      <w:pPr>
        <w:spacing w:after="100" w:afterAutospacing="1"/>
        <w:jc w:val="right"/>
        <w:rPr>
          <w:sz w:val="28"/>
          <w:szCs w:val="28"/>
        </w:rPr>
      </w:pPr>
    </w:p>
    <w:p w:rsidR="006F6237" w:rsidRDefault="006F6237" w:rsidP="006F6237">
      <w:pPr>
        <w:spacing w:after="100" w:afterAutospacing="1"/>
        <w:jc w:val="right"/>
        <w:rPr>
          <w:sz w:val="28"/>
          <w:szCs w:val="28"/>
        </w:rPr>
      </w:pPr>
    </w:p>
    <w:p w:rsidR="006F6237" w:rsidRDefault="006F6237" w:rsidP="006F6237">
      <w:pPr>
        <w:spacing w:after="100" w:afterAutospacing="1"/>
        <w:jc w:val="right"/>
        <w:rPr>
          <w:sz w:val="28"/>
          <w:szCs w:val="28"/>
        </w:rPr>
      </w:pPr>
    </w:p>
    <w:p w:rsidR="006F6237" w:rsidRDefault="006F6237" w:rsidP="006F6237">
      <w:pPr>
        <w:spacing w:after="100" w:afterAutospacing="1"/>
        <w:jc w:val="right"/>
        <w:rPr>
          <w:sz w:val="28"/>
          <w:szCs w:val="28"/>
        </w:rPr>
      </w:pPr>
    </w:p>
    <w:p w:rsidR="006F6237" w:rsidRDefault="006F6237" w:rsidP="006F6237">
      <w:pPr>
        <w:spacing w:after="100" w:afterAutospacing="1"/>
        <w:jc w:val="right"/>
        <w:rPr>
          <w:sz w:val="28"/>
          <w:szCs w:val="28"/>
        </w:rPr>
      </w:pPr>
    </w:p>
    <w:p w:rsidR="006F6237" w:rsidRDefault="006F6237" w:rsidP="006F6237">
      <w:pPr>
        <w:spacing w:after="100" w:afterAutospacing="1"/>
        <w:jc w:val="right"/>
        <w:rPr>
          <w:sz w:val="28"/>
          <w:szCs w:val="28"/>
        </w:rPr>
      </w:pPr>
    </w:p>
    <w:p w:rsidR="006F6237" w:rsidRDefault="006F6237" w:rsidP="006F6237">
      <w:pPr>
        <w:spacing w:after="100" w:afterAutospacing="1"/>
        <w:jc w:val="right"/>
        <w:rPr>
          <w:sz w:val="28"/>
          <w:szCs w:val="28"/>
        </w:rPr>
      </w:pPr>
    </w:p>
    <w:p w:rsidR="006F6237" w:rsidRDefault="006F6237" w:rsidP="006F6237">
      <w:pPr>
        <w:spacing w:after="100" w:afterAutospacing="1"/>
        <w:jc w:val="right"/>
        <w:rPr>
          <w:sz w:val="28"/>
          <w:szCs w:val="28"/>
        </w:rPr>
      </w:pPr>
    </w:p>
    <w:p w:rsidR="006F6237" w:rsidRDefault="006F6237" w:rsidP="006F6237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F6237" w:rsidRDefault="006F6237" w:rsidP="006F6237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  <w:r>
        <w:rPr>
          <w:sz w:val="22"/>
          <w:szCs w:val="22"/>
        </w:rPr>
        <w:br/>
        <w:t xml:space="preserve">постановлением главы </w:t>
      </w:r>
      <w:r>
        <w:rPr>
          <w:sz w:val="22"/>
          <w:szCs w:val="22"/>
        </w:rPr>
        <w:br/>
        <w:t>сельского поселения</w:t>
      </w:r>
    </w:p>
    <w:p w:rsidR="006F6237" w:rsidRDefault="006F6237" w:rsidP="006F6237">
      <w:pPr>
        <w:ind w:left="5529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Юнусовский</w:t>
      </w:r>
      <w:proofErr w:type="spellEnd"/>
      <w:r>
        <w:rPr>
          <w:sz w:val="22"/>
          <w:szCs w:val="22"/>
        </w:rPr>
        <w:t xml:space="preserve">  сельсовет</w:t>
      </w:r>
    </w:p>
    <w:p w:rsidR="006F6237" w:rsidRDefault="006F6237" w:rsidP="006F6237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</w:p>
    <w:p w:rsidR="006F6237" w:rsidRDefault="006F6237" w:rsidP="006F6237">
      <w:pPr>
        <w:ind w:left="5529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Мечетлинский</w:t>
      </w:r>
      <w:proofErr w:type="spellEnd"/>
      <w:r>
        <w:rPr>
          <w:sz w:val="22"/>
          <w:szCs w:val="22"/>
        </w:rPr>
        <w:t xml:space="preserve"> район </w:t>
      </w:r>
    </w:p>
    <w:p w:rsidR="006F6237" w:rsidRDefault="006F6237" w:rsidP="006F6237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Республики Башкортостан </w:t>
      </w:r>
      <w:r>
        <w:rPr>
          <w:sz w:val="22"/>
          <w:szCs w:val="22"/>
        </w:rPr>
        <w:br/>
        <w:t xml:space="preserve">от 08 февраля 2018 г. № 17        </w:t>
      </w:r>
    </w:p>
    <w:p w:rsidR="006F6237" w:rsidRDefault="006F6237" w:rsidP="006F6237">
      <w:pPr>
        <w:spacing w:after="100" w:afterAutospacing="1"/>
        <w:jc w:val="center"/>
        <w:rPr>
          <w:b/>
          <w:bCs/>
          <w:sz w:val="28"/>
          <w:szCs w:val="28"/>
        </w:rPr>
      </w:pPr>
    </w:p>
    <w:p w:rsidR="006F6237" w:rsidRDefault="006F6237" w:rsidP="006F62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первичных средств пожаротушения и противопожарного инвентаря в местах общественного пользования населенных пунктов    сельского поселения </w:t>
      </w:r>
      <w:proofErr w:type="spellStart"/>
      <w:r>
        <w:rPr>
          <w:b/>
          <w:bCs/>
          <w:sz w:val="28"/>
          <w:szCs w:val="28"/>
        </w:rPr>
        <w:t>Юнусовский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             </w:t>
      </w:r>
      <w:proofErr w:type="spellStart"/>
      <w:r>
        <w:rPr>
          <w:b/>
          <w:bCs/>
          <w:sz w:val="28"/>
          <w:szCs w:val="28"/>
        </w:rPr>
        <w:t>Мечетлинский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6F6237" w:rsidRDefault="006F6237" w:rsidP="006F6237">
      <w:pPr>
        <w:spacing w:after="100" w:afterAutospacing="1"/>
        <w:rPr>
          <w:bCs/>
          <w:sz w:val="28"/>
          <w:szCs w:val="28"/>
        </w:rPr>
      </w:pPr>
    </w:p>
    <w:p w:rsidR="006F6237" w:rsidRDefault="006F6237" w:rsidP="006F6237">
      <w:pPr>
        <w:spacing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1- Ящик с песком</w:t>
      </w:r>
    </w:p>
    <w:p w:rsidR="006F6237" w:rsidRDefault="006F6237" w:rsidP="006F6237">
      <w:pPr>
        <w:spacing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2- бочка с водой</w:t>
      </w:r>
    </w:p>
    <w:p w:rsidR="006F6237" w:rsidRDefault="006F6237" w:rsidP="006F6237">
      <w:pPr>
        <w:spacing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3- ведро</w:t>
      </w:r>
    </w:p>
    <w:p w:rsidR="006F6237" w:rsidRDefault="006F6237" w:rsidP="006F6237">
      <w:pPr>
        <w:spacing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4- лопата</w:t>
      </w:r>
    </w:p>
    <w:p w:rsidR="006F6237" w:rsidRDefault="006F6237" w:rsidP="006F6237">
      <w:pPr>
        <w:spacing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5- багор</w:t>
      </w:r>
    </w:p>
    <w:p w:rsidR="006F6237" w:rsidRDefault="006F6237" w:rsidP="006F6237">
      <w:pPr>
        <w:spacing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6- грабли</w:t>
      </w:r>
    </w:p>
    <w:p w:rsidR="006F6237" w:rsidRDefault="006F6237" w:rsidP="006F6237">
      <w:pPr>
        <w:spacing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7- огнетушители</w:t>
      </w:r>
    </w:p>
    <w:p w:rsidR="006F6237" w:rsidRDefault="006F6237" w:rsidP="006F6237">
      <w:pPr>
        <w:spacing w:after="100" w:afterAutospacing="1"/>
        <w:jc w:val="center"/>
        <w:rPr>
          <w:b/>
          <w:bCs/>
          <w:sz w:val="28"/>
          <w:szCs w:val="28"/>
        </w:rPr>
      </w:pPr>
    </w:p>
    <w:p w:rsidR="006F6237" w:rsidRDefault="006F6237" w:rsidP="006F6237">
      <w:pPr>
        <w:spacing w:after="100" w:afterAutospacing="1"/>
        <w:jc w:val="center"/>
        <w:rPr>
          <w:b/>
          <w:bCs/>
          <w:sz w:val="28"/>
          <w:szCs w:val="28"/>
        </w:rPr>
      </w:pPr>
    </w:p>
    <w:p w:rsidR="006F6237" w:rsidRDefault="006F6237" w:rsidP="006F62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Управделами администрации</w:t>
      </w:r>
    </w:p>
    <w:p w:rsidR="006F6237" w:rsidRDefault="006F6237" w:rsidP="006F62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</w:t>
      </w:r>
    </w:p>
    <w:p w:rsidR="006F6237" w:rsidRDefault="006F6237" w:rsidP="006F6237">
      <w:pPr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Юнусовский</w:t>
      </w:r>
      <w:proofErr w:type="spellEnd"/>
      <w:r>
        <w:rPr>
          <w:bCs/>
          <w:sz w:val="28"/>
          <w:szCs w:val="28"/>
        </w:rPr>
        <w:t xml:space="preserve">  сельсовет:                                                    </w:t>
      </w:r>
      <w:proofErr w:type="spellStart"/>
      <w:r>
        <w:rPr>
          <w:bCs/>
          <w:sz w:val="28"/>
          <w:szCs w:val="28"/>
        </w:rPr>
        <w:t>Ф.Ф.Абдрахманова</w:t>
      </w:r>
      <w:proofErr w:type="spellEnd"/>
    </w:p>
    <w:p w:rsidR="006F6237" w:rsidRDefault="006F6237" w:rsidP="006F6237">
      <w:pPr>
        <w:spacing w:after="100" w:afterAutospacing="1"/>
        <w:jc w:val="center"/>
        <w:rPr>
          <w:b/>
          <w:bCs/>
          <w:sz w:val="28"/>
          <w:szCs w:val="28"/>
        </w:rPr>
      </w:pPr>
    </w:p>
    <w:p w:rsidR="006F6237" w:rsidRDefault="006F6237" w:rsidP="006F6237">
      <w:pPr>
        <w:keepNext/>
        <w:keepLines/>
        <w:suppressAutoHyphens/>
        <w:jc w:val="center"/>
        <w:rPr>
          <w:sz w:val="28"/>
        </w:rPr>
      </w:pPr>
      <w:r>
        <w:rPr>
          <w:rFonts w:eastAsia="DejaVu Sans"/>
          <w:b/>
          <w:color w:val="000000"/>
          <w:kern w:val="2"/>
          <w:lang w:eastAsia="en-US"/>
        </w:rPr>
        <w:t xml:space="preserve"> </w:t>
      </w:r>
    </w:p>
    <w:p w:rsidR="006F6237" w:rsidRDefault="006F6237" w:rsidP="006F6237"/>
    <w:p w:rsidR="004528E1" w:rsidRPr="006F6237" w:rsidRDefault="004528E1" w:rsidP="006F6237">
      <w:pPr>
        <w:pStyle w:val="a7"/>
        <w:sectPr w:rsidR="004528E1" w:rsidRPr="006F6237">
          <w:pgSz w:w="11906" w:h="16838"/>
          <w:pgMar w:top="510" w:right="567" w:bottom="1134" w:left="1134" w:header="709" w:footer="709" w:gutter="0"/>
          <w:cols w:space="720"/>
        </w:sectPr>
      </w:pPr>
    </w:p>
    <w:p w:rsidR="00DB0D49" w:rsidRPr="006F6237" w:rsidRDefault="00DB0D49" w:rsidP="006F623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B0D49" w:rsidRDefault="00DB0D49" w:rsidP="00DB0D49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lang w:eastAsia="en-US"/>
        </w:rPr>
      </w:pPr>
    </w:p>
    <w:p w:rsidR="00DB0D49" w:rsidRDefault="006F6237" w:rsidP="00DB0D49">
      <w:pPr>
        <w:keepNext/>
        <w:keepLines/>
        <w:suppressAutoHyphens/>
        <w:jc w:val="center"/>
        <w:rPr>
          <w:sz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02CA3" w:rsidRDefault="00102CA3"/>
    <w:sectPr w:rsidR="0010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49"/>
    <w:rsid w:val="00102CA3"/>
    <w:rsid w:val="004528E1"/>
    <w:rsid w:val="006F6237"/>
    <w:rsid w:val="00D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DB0D49"/>
    <w:pPr>
      <w:keepNext/>
    </w:pPr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0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528E1"/>
    <w:pPr>
      <w:ind w:left="360" w:hanging="360"/>
      <w:jc w:val="both"/>
    </w:pPr>
    <w:rPr>
      <w:rFonts w:eastAsia="Calibri"/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4528E1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">
    <w:name w:val="Обычный1"/>
    <w:rsid w:val="004528E1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Разделитель таблиц"/>
    <w:basedOn w:val="a"/>
    <w:rsid w:val="004528E1"/>
    <w:pPr>
      <w:spacing w:line="14" w:lineRule="exact"/>
    </w:pPr>
    <w:rPr>
      <w:sz w:val="2"/>
      <w:szCs w:val="20"/>
    </w:rPr>
  </w:style>
  <w:style w:type="paragraph" w:customStyle="1" w:styleId="a8">
    <w:name w:val="Заголовок таблицы"/>
    <w:basedOn w:val="1"/>
    <w:rsid w:val="004528E1"/>
    <w:pPr>
      <w:keepNext/>
      <w:jc w:val="center"/>
    </w:pPr>
    <w:rPr>
      <w:b/>
    </w:rPr>
  </w:style>
  <w:style w:type="paragraph" w:customStyle="1" w:styleId="a9">
    <w:name w:val="Текст таблицы"/>
    <w:basedOn w:val="1"/>
    <w:rsid w:val="004528E1"/>
  </w:style>
  <w:style w:type="paragraph" w:customStyle="1" w:styleId="aa">
    <w:name w:val="Заголовок таблицы повторяющийся"/>
    <w:basedOn w:val="1"/>
    <w:rsid w:val="004528E1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DB0D49"/>
    <w:pPr>
      <w:keepNext/>
    </w:pPr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0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528E1"/>
    <w:pPr>
      <w:ind w:left="360" w:hanging="360"/>
      <w:jc w:val="both"/>
    </w:pPr>
    <w:rPr>
      <w:rFonts w:eastAsia="Calibri"/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4528E1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">
    <w:name w:val="Обычный1"/>
    <w:rsid w:val="004528E1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Разделитель таблиц"/>
    <w:basedOn w:val="a"/>
    <w:rsid w:val="004528E1"/>
    <w:pPr>
      <w:spacing w:line="14" w:lineRule="exact"/>
    </w:pPr>
    <w:rPr>
      <w:sz w:val="2"/>
      <w:szCs w:val="20"/>
    </w:rPr>
  </w:style>
  <w:style w:type="paragraph" w:customStyle="1" w:styleId="a8">
    <w:name w:val="Заголовок таблицы"/>
    <w:basedOn w:val="1"/>
    <w:rsid w:val="004528E1"/>
    <w:pPr>
      <w:keepNext/>
      <w:jc w:val="center"/>
    </w:pPr>
    <w:rPr>
      <w:b/>
    </w:rPr>
  </w:style>
  <w:style w:type="paragraph" w:customStyle="1" w:styleId="a9">
    <w:name w:val="Текст таблицы"/>
    <w:basedOn w:val="1"/>
    <w:rsid w:val="004528E1"/>
  </w:style>
  <w:style w:type="paragraph" w:customStyle="1" w:styleId="aa">
    <w:name w:val="Заголовок таблицы повторяющийся"/>
    <w:basedOn w:val="1"/>
    <w:rsid w:val="004528E1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5</cp:revision>
  <cp:lastPrinted>2018-04-04T12:31:00Z</cp:lastPrinted>
  <dcterms:created xsi:type="dcterms:W3CDTF">2018-02-16T06:41:00Z</dcterms:created>
  <dcterms:modified xsi:type="dcterms:W3CDTF">2018-04-04T12:31:00Z</dcterms:modified>
</cp:coreProperties>
</file>