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4641B" w:rsidTr="00EC184A">
        <w:trPr>
          <w:cantSplit/>
        </w:trPr>
        <w:tc>
          <w:tcPr>
            <w:tcW w:w="4320" w:type="dxa"/>
          </w:tcPr>
          <w:p w:rsidR="00F4641B" w:rsidRDefault="00F4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F4641B" w:rsidRDefault="00F4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F4641B" w:rsidRDefault="00F4641B" w:rsidP="00EC184A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ЕТЛЕ РАЙОНЫ 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F4641B" w:rsidRDefault="00F4641B" w:rsidP="00EC184A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F4641B" w:rsidRDefault="00F4641B" w:rsidP="00EC184A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022B7" wp14:editId="2050AF5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400685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1.55pt" to="518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xClgm4AAAAAkBAAAPAAAAZHJzL2Rvd25yZXYueG1sTI8xT8Mw&#10;EIV3JP6DdUgsVeuUSCGEOBWqYGFAassAmxsfSUR8Tm23Cfx6rmKA7e7e07vvlavJ9uKEPnSOFCwX&#10;CQik2pmOGgWvu6d5DiJETUb3jlDBFwZYVZcXpS6MG2mDp21sBIdQKLSCNsahkDLULVodFm5AYu3D&#10;easjr76RxuuRw20vb5Ikk1Z3xB9aPeC6xfpze7QKzCaEx/WUf6cv/vlweMtn7+NuptT11fRwDyLi&#10;FP/McMZndKiYae+OZILoFcxv79ipIEuXIM56kmY87X8vsirl/wbVDwA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BxClgm4AAAAAk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 СОВЕТЫ</w:t>
            </w:r>
          </w:p>
        </w:tc>
        <w:tc>
          <w:tcPr>
            <w:tcW w:w="1717" w:type="dxa"/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2636390" wp14:editId="49EF65AD">
                  <wp:extent cx="827405" cy="10344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F4641B" w:rsidRDefault="00F4641B" w:rsidP="00EC184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F4641B" w:rsidRDefault="00F4641B" w:rsidP="00EC18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641B" w:rsidRDefault="00F4641B" w:rsidP="00F4641B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?АРАР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РЕШЕНИЕ  </w:t>
      </w:r>
    </w:p>
    <w:p w:rsidR="00F4641B" w:rsidRDefault="00F4641B" w:rsidP="00F4641B">
      <w:pPr>
        <w:rPr>
          <w:b/>
          <w:sz w:val="28"/>
          <w:szCs w:val="28"/>
        </w:rPr>
      </w:pPr>
    </w:p>
    <w:p w:rsidR="00F4641B" w:rsidRDefault="00F4641B" w:rsidP="00F46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октябрь 2017 </w:t>
      </w:r>
      <w:proofErr w:type="gramStart"/>
      <w:r>
        <w:rPr>
          <w:sz w:val="28"/>
          <w:szCs w:val="28"/>
        </w:rPr>
        <w:t>й.                                                   от</w:t>
      </w:r>
      <w:proofErr w:type="gramEnd"/>
      <w:r>
        <w:rPr>
          <w:sz w:val="28"/>
          <w:szCs w:val="28"/>
        </w:rPr>
        <w:t xml:space="preserve"> 27 октября 2017 г.</w:t>
      </w:r>
    </w:p>
    <w:p w:rsidR="00F4641B" w:rsidRDefault="00F4641B" w:rsidP="00F4641B">
      <w:pPr>
        <w:rPr>
          <w:sz w:val="20"/>
          <w:szCs w:val="20"/>
        </w:rPr>
      </w:pPr>
    </w:p>
    <w:p w:rsidR="00F4641B" w:rsidRDefault="00F4641B" w:rsidP="00F4641B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114</w:t>
      </w:r>
    </w:p>
    <w:p w:rsidR="00F4641B" w:rsidRDefault="00F4641B" w:rsidP="00F4641B">
      <w:pPr>
        <w:pStyle w:val="a7"/>
        <w:jc w:val="center"/>
        <w:rPr>
          <w:b/>
          <w:szCs w:val="28"/>
        </w:rPr>
      </w:pPr>
    </w:p>
    <w:p w:rsidR="00F4641B" w:rsidRDefault="00F4641B" w:rsidP="00F4641B">
      <w:pPr>
        <w:pStyle w:val="a7"/>
        <w:jc w:val="center"/>
        <w:rPr>
          <w:b/>
          <w:szCs w:val="28"/>
        </w:rPr>
      </w:pPr>
    </w:p>
    <w:p w:rsidR="00F4641B" w:rsidRDefault="00F4641B" w:rsidP="00F4641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соглашения между сельским поселением </w:t>
      </w:r>
      <w:proofErr w:type="spellStart"/>
      <w:r>
        <w:rPr>
          <w:b/>
          <w:szCs w:val="28"/>
        </w:rPr>
        <w:t>Юнусовский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Мечетлинский</w:t>
      </w:r>
      <w:proofErr w:type="spellEnd"/>
      <w:r>
        <w:rPr>
          <w:b/>
          <w:szCs w:val="28"/>
        </w:rPr>
        <w:t xml:space="preserve"> район Республики Башкортостан и муниципальным районом </w:t>
      </w:r>
      <w:proofErr w:type="spellStart"/>
      <w:r>
        <w:rPr>
          <w:b/>
          <w:szCs w:val="28"/>
        </w:rPr>
        <w:t>Мечетлинский</w:t>
      </w:r>
      <w:proofErr w:type="spellEnd"/>
      <w:r>
        <w:rPr>
          <w:b/>
          <w:szCs w:val="28"/>
        </w:rPr>
        <w:t xml:space="preserve"> район Республики Башкортостан о передаче сельским поселением </w:t>
      </w:r>
      <w:proofErr w:type="spellStart"/>
      <w:r>
        <w:rPr>
          <w:b/>
          <w:szCs w:val="28"/>
        </w:rPr>
        <w:t>Юнусовский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Мечетлинский</w:t>
      </w:r>
      <w:proofErr w:type="spellEnd"/>
      <w:r>
        <w:rPr>
          <w:b/>
          <w:szCs w:val="28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>
        <w:rPr>
          <w:b/>
          <w:szCs w:val="28"/>
        </w:rPr>
        <w:t>Мечетлинский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F4641B" w:rsidRDefault="00F4641B" w:rsidP="00F4641B">
      <w:pPr>
        <w:pStyle w:val="a7"/>
        <w:jc w:val="center"/>
        <w:rPr>
          <w:b/>
          <w:sz w:val="24"/>
        </w:rPr>
      </w:pPr>
    </w:p>
    <w:p w:rsidR="00F4641B" w:rsidRDefault="00F4641B" w:rsidP="00F4641B">
      <w:pPr>
        <w:pStyle w:val="a7"/>
        <w:ind w:firstLine="720"/>
        <w:rPr>
          <w:b/>
          <w:szCs w:val="28"/>
        </w:rPr>
      </w:pPr>
      <w:r>
        <w:rPr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Cs w:val="28"/>
        </w:rPr>
        <w:t>Юнусовский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F4641B" w:rsidRDefault="00F4641B" w:rsidP="00F4641B">
      <w:pPr>
        <w:pStyle w:val="a7"/>
        <w:ind w:firstLine="720"/>
        <w:rPr>
          <w:szCs w:val="28"/>
        </w:rPr>
      </w:pPr>
      <w:r>
        <w:rPr>
          <w:szCs w:val="28"/>
        </w:rPr>
        <w:t xml:space="preserve">1. Утвердить соглашение между сельским поселением </w:t>
      </w:r>
      <w:proofErr w:type="spellStart"/>
      <w:r>
        <w:rPr>
          <w:szCs w:val="28"/>
        </w:rPr>
        <w:t>Юнусовский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и муниципальным районом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о передаче сельским поселением </w:t>
      </w:r>
      <w:proofErr w:type="spellStart"/>
      <w:r>
        <w:rPr>
          <w:szCs w:val="28"/>
        </w:rPr>
        <w:t>Юнусовский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 полномочий по осуществлению муниципального земельного контроля муниципальному району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(приложение). </w:t>
      </w:r>
    </w:p>
    <w:p w:rsidR="00F4641B" w:rsidRDefault="00F4641B" w:rsidP="00F4641B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eastAsia="SimSun"/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</w:rPr>
        <w:t>Мечетлинский</w:t>
      </w:r>
      <w:proofErr w:type="spellEnd"/>
      <w:r>
        <w:rPr>
          <w:rFonts w:eastAsia="SimSun"/>
          <w:sz w:val="28"/>
          <w:szCs w:val="28"/>
        </w:rPr>
        <w:t xml:space="preserve"> район Республики Башкортостан по адресу:  http://yunusovo.ru/</w:t>
      </w:r>
    </w:p>
    <w:p w:rsidR="00F4641B" w:rsidRDefault="00F4641B" w:rsidP="00F4641B">
      <w:pPr>
        <w:pStyle w:val="a7"/>
        <w:ind w:firstLine="708"/>
        <w:rPr>
          <w:szCs w:val="28"/>
        </w:rPr>
      </w:pPr>
      <w:r>
        <w:rPr>
          <w:szCs w:val="28"/>
        </w:rPr>
        <w:t>3. Настоящее решение вступает в силу со дня официального обнародования.</w:t>
      </w:r>
    </w:p>
    <w:p w:rsidR="00F4641B" w:rsidRDefault="00F4641B" w:rsidP="00F4641B">
      <w:pPr>
        <w:jc w:val="both"/>
        <w:rPr>
          <w:sz w:val="28"/>
          <w:szCs w:val="28"/>
        </w:rPr>
      </w:pPr>
    </w:p>
    <w:p w:rsidR="00F4641B" w:rsidRDefault="00F4641B" w:rsidP="00F4641B">
      <w:pPr>
        <w:pStyle w:val="a8"/>
        <w:rPr>
          <w:rFonts w:ascii="Times New Roman" w:hAnsi="Times New Roman"/>
          <w:sz w:val="28"/>
          <w:szCs w:val="28"/>
        </w:rPr>
      </w:pPr>
    </w:p>
    <w:p w:rsidR="00F4641B" w:rsidRDefault="00F4641B" w:rsidP="00F4641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Р.М.Нигматуллин</w:t>
      </w:r>
      <w:proofErr w:type="spellEnd"/>
    </w:p>
    <w:p w:rsidR="00F4641B" w:rsidRDefault="00F4641B" w:rsidP="00F4641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</w:t>
      </w:r>
    </w:p>
    <w:p w:rsidR="00F4641B" w:rsidRDefault="00F4641B" w:rsidP="00F4641B">
      <w:pPr>
        <w:pStyle w:val="a8"/>
        <w:rPr>
          <w:rFonts w:ascii="Times New Roman" w:hAnsi="Times New Roman"/>
          <w:sz w:val="24"/>
          <w:szCs w:val="24"/>
        </w:rPr>
      </w:pPr>
    </w:p>
    <w:p w:rsidR="00F4641B" w:rsidRDefault="00F4641B" w:rsidP="00F4641B">
      <w:pPr>
        <w:pStyle w:val="a8"/>
        <w:rPr>
          <w:rFonts w:ascii="Times New Roman" w:hAnsi="Times New Roman"/>
          <w:sz w:val="24"/>
          <w:szCs w:val="24"/>
        </w:rPr>
      </w:pPr>
    </w:p>
    <w:p w:rsidR="00F4641B" w:rsidRDefault="00F4641B" w:rsidP="00F4641B">
      <w:pPr>
        <w:pStyle w:val="a8"/>
        <w:rPr>
          <w:rFonts w:ascii="Times New Roman" w:hAnsi="Times New Roman"/>
          <w:sz w:val="24"/>
          <w:szCs w:val="24"/>
        </w:rPr>
      </w:pPr>
    </w:p>
    <w:p w:rsidR="00F4641B" w:rsidRDefault="00F4641B" w:rsidP="00F4641B">
      <w:pPr>
        <w:pStyle w:val="a8"/>
        <w:rPr>
          <w:rFonts w:ascii="Times New Roman" w:hAnsi="Times New Roman"/>
          <w:sz w:val="24"/>
          <w:szCs w:val="24"/>
        </w:rPr>
      </w:pPr>
    </w:p>
    <w:p w:rsidR="00F4641B" w:rsidRDefault="00F4641B" w:rsidP="00F4641B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4641B" w:rsidRDefault="00F4641B" w:rsidP="00F4641B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4641B" w:rsidRDefault="00F4641B" w:rsidP="00F4641B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F4641B" w:rsidRDefault="00F4641B" w:rsidP="00F4641B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 </w:t>
      </w:r>
    </w:p>
    <w:p w:rsidR="00F4641B" w:rsidRDefault="00F4641B" w:rsidP="00F4641B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F4641B" w:rsidRDefault="00F4641B" w:rsidP="00F4641B">
      <w:pPr>
        <w:pStyle w:val="ConsNormal"/>
        <w:widowControl/>
        <w:ind w:left="5670" w:right="0" w:firstLine="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«27» октября 2017 года №114 </w:t>
      </w:r>
      <w:bookmarkEnd w:id="0"/>
      <w:bookmarkEnd w:id="1"/>
    </w:p>
    <w:p w:rsidR="00F4641B" w:rsidRDefault="00F4641B" w:rsidP="00F4641B">
      <w:pPr>
        <w:pStyle w:val="a4"/>
        <w:ind w:right="-5"/>
        <w:jc w:val="left"/>
        <w:rPr>
          <w:sz w:val="24"/>
        </w:rPr>
      </w:pPr>
    </w:p>
    <w:p w:rsidR="00F4641B" w:rsidRDefault="00F4641B" w:rsidP="00F4641B">
      <w:pPr>
        <w:pStyle w:val="a4"/>
        <w:ind w:right="-5"/>
        <w:rPr>
          <w:sz w:val="24"/>
        </w:rPr>
      </w:pPr>
    </w:p>
    <w:p w:rsidR="00F4641B" w:rsidRDefault="00F4641B" w:rsidP="00F4641B">
      <w:pPr>
        <w:spacing w:line="216" w:lineRule="auto"/>
        <w:ind w:right="600"/>
        <w:jc w:val="center"/>
      </w:pPr>
      <w:r>
        <w:t xml:space="preserve">СОГЛАШЕНИЕ </w:t>
      </w:r>
    </w:p>
    <w:p w:rsidR="00F4641B" w:rsidRDefault="00F4641B" w:rsidP="00F4641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между сельским поселением </w:t>
      </w:r>
      <w:proofErr w:type="spellStart"/>
      <w:r>
        <w:rPr>
          <w:sz w:val="24"/>
          <w:szCs w:val="24"/>
        </w:rPr>
        <w:t>Юнусовский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и муниципальным районом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о передаче сельским поселением </w:t>
      </w:r>
      <w:proofErr w:type="spellStart"/>
      <w:r>
        <w:rPr>
          <w:sz w:val="24"/>
          <w:szCs w:val="24"/>
        </w:rPr>
        <w:t>Юнусовский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F4641B" w:rsidRDefault="00F4641B" w:rsidP="00F4641B">
      <w:pPr>
        <w:pStyle w:val="a7"/>
        <w:jc w:val="center"/>
        <w:rPr>
          <w:szCs w:val="28"/>
        </w:rPr>
      </w:pPr>
    </w:p>
    <w:p w:rsidR="00F4641B" w:rsidRDefault="00F4641B" w:rsidP="00F4641B">
      <w:pPr>
        <w:spacing w:line="216" w:lineRule="auto"/>
        <w:ind w:right="600"/>
        <w:rPr>
          <w:bCs/>
        </w:rPr>
      </w:pPr>
      <w:proofErr w:type="spellStart"/>
      <w:r>
        <w:t>д</w:t>
      </w:r>
      <w:proofErr w:type="gramStart"/>
      <w:r>
        <w:t>.Ю</w:t>
      </w:r>
      <w:proofErr w:type="gramEnd"/>
      <w:r>
        <w:t>нусово</w:t>
      </w:r>
      <w:proofErr w:type="spell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Cs/>
        </w:rPr>
        <w:t>«27» октября 2017 г.</w:t>
      </w:r>
    </w:p>
    <w:p w:rsidR="00F4641B" w:rsidRDefault="00F4641B" w:rsidP="00F4641B">
      <w:pPr>
        <w:spacing w:line="216" w:lineRule="auto"/>
        <w:ind w:right="600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Совет сельского поселения </w:t>
      </w:r>
      <w:proofErr w:type="spellStart"/>
      <w:r>
        <w:t>Юнусовский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Башкортостан, в лице главы сельского поселения </w:t>
      </w:r>
      <w:proofErr w:type="spellStart"/>
      <w:r>
        <w:t>Юнусовский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</w:t>
      </w:r>
      <w:proofErr w:type="spellStart"/>
      <w:r>
        <w:t>Нигматуллина</w:t>
      </w:r>
      <w:proofErr w:type="spellEnd"/>
      <w:r>
        <w:t xml:space="preserve"> </w:t>
      </w:r>
      <w:proofErr w:type="spellStart"/>
      <w:r>
        <w:t>Рауфа</w:t>
      </w:r>
      <w:proofErr w:type="spellEnd"/>
      <w:r>
        <w:t xml:space="preserve"> </w:t>
      </w:r>
      <w:proofErr w:type="spellStart"/>
      <w:r>
        <w:t>Магиновича</w:t>
      </w:r>
      <w:proofErr w:type="spellEnd"/>
      <w:r>
        <w:t xml:space="preserve">, действующей на основании Устава, именуемый в дальнейшем «Поселение», </w:t>
      </w:r>
      <w:bookmarkStart w:id="2" w:name="OLE_LINK2"/>
      <w:bookmarkStart w:id="3" w:name="OLE_LINK1"/>
      <w:r>
        <w:t xml:space="preserve">с одной стороны, и 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Башкортостан, </w:t>
      </w:r>
      <w:bookmarkEnd w:id="2"/>
      <w:bookmarkEnd w:id="3"/>
      <w:r>
        <w:t xml:space="preserve">в лице председателя Совета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</w:t>
      </w:r>
      <w:bookmarkStart w:id="4" w:name="OLE_LINK5"/>
      <w:proofErr w:type="spellStart"/>
      <w:r>
        <w:t>Бадретдинова</w:t>
      </w:r>
      <w:proofErr w:type="spellEnd"/>
      <w:r>
        <w:t xml:space="preserve"> Эдуарда </w:t>
      </w:r>
      <w:proofErr w:type="spellStart"/>
      <w:r>
        <w:t>Фархутдиновича</w:t>
      </w:r>
      <w:proofErr w:type="spellEnd"/>
      <w:r>
        <w:t xml:space="preserve">, </w:t>
      </w:r>
      <w:bookmarkEnd w:id="4"/>
      <w:r>
        <w:t>действующего</w:t>
      </w:r>
      <w:proofErr w:type="gramEnd"/>
      <w:r>
        <w:t xml:space="preserve"> на основании Устава, именуемый в дальнейшем «Муниципальный район, с другой стороны,  именуемые вместе «Стороны», заключили настоящее Соглашение о нижеследующем: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2"/>
      <w:bookmarkEnd w:id="5"/>
      <w:r>
        <w:t>1. Предмет соглашения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Предметом настоящего Соглашения является передача «Поселением»  «Муниципальному району» полномочий по осуществлению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</w:t>
      </w:r>
      <w:proofErr w:type="spellStart"/>
      <w:r>
        <w:t>Юнусовского</w:t>
      </w:r>
      <w:proofErr w:type="spellEnd"/>
      <w:r>
        <w:t xml:space="preserve"> сельского поселения «Муниципальным районом».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В связи с вышеизложенным «Муниципальный район» обязуется осуществлять контроль за соблюдением:</w:t>
      </w:r>
      <w:proofErr w:type="gramEnd"/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порядка переуступки права пользования землей;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выполнения требований о наличии и сохранности межевых знаков границ земельных участков;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lastRenderedPageBreak/>
        <w:t>- порядка предоставления сведений о состоянии земель;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t>2. Права и обязанности сторон</w:t>
      </w: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2.1. «Муниципальный район» с целью осуществления переданных ему полномочий имеет право: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на финансовое обеспечение переданных полномочий за счет предоставляемых "Муниципальному району" межбюджетных трансфертов из бюджета «Поселения»,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</w:t>
      </w:r>
      <w:hyperlink r:id="rId6" w:history="1">
        <w:r>
          <w:rPr>
            <w:rStyle w:val="a3"/>
          </w:rPr>
          <w:t>Уставом</w:t>
        </w:r>
      </w:hyperlink>
      <w:r>
        <w:t>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2.1.2. запрашивать у «Поселения» и получать от него сведения, документы, необходимые для осуществления переданных полномочий;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2.1.3.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2.1.4. для осуществления переданных в соответствии с Соглашением полномочий «Муниципальный район»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 «Муниципальный район» при осуществлении переданных полномочий обязан: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2.2.1. осуществлять переданные полномочия надлежащим образом в соответствии с требованиями федеральных законов, законов и иных правовых актов Республики Башкортостан, настоящего Соглашения;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2.2.2. предоставлять «Поселению» в установленные им сроки документы и иные материалы, связанные с осуществлением переданных полномочий;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2.2.3. предоставлять «Поселению» ежемесячно письменный отчет об осуществлении переданных полномочий в порядке и в сроки, установленные Сторонами;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2.2.4.</w:t>
      </w:r>
      <w:r>
        <w:rPr>
          <w:b/>
        </w:rPr>
        <w:t xml:space="preserve"> </w:t>
      </w:r>
      <w:r>
        <w:t>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2.2.5.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2.2.6. принимать в пределах своих полномочий необходимые меры по устранению выявленных земельных правонарушений;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2.2.7. проводить профилактические работы по устранению обстоятельств, способствующих совершению земельных правонарушений;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2.2.8. составлять по результатам  проверок акты  проверок и выдавать предписания об устранении выявленных нарушений земельного законодательства;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2.2.9. рассматривать заявления, обращения и жалобы физических лиц, юридических лиц по фактам нарушения земельного законодательства;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 xml:space="preserve">2.2.10. осуществлять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2.2.11. выполнять иные обязанности, предусмотренные законодательством и настоящим Соглашением.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2.3. «Поселение» имеет право: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2.3.1. запрашивать и получать в установленном порядке от «Муниципального района» документы и иную информацию, связанную с осуществлением им переданных полномочий;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осуществлять </w:t>
      </w:r>
      <w:proofErr w:type="gramStart"/>
      <w:r>
        <w:t>контроль за</w:t>
      </w:r>
      <w:proofErr w:type="gramEnd"/>
      <w:r>
        <w:t xml:space="preserve"> исполнением «Муниципальным районом» переданных полномочий, предусмотренным </w:t>
      </w:r>
      <w:hyperlink r:id="rId7" w:anchor="Par104" w:history="1">
        <w:r>
          <w:rPr>
            <w:rStyle w:val="a3"/>
          </w:rPr>
          <w:t>разделом 3</w:t>
        </w:r>
      </w:hyperlink>
      <w:r>
        <w:t xml:space="preserve"> (три) данного Соглашения;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2.3.3. «Поселение» имеет иные права предусмотренные законодательством Российской Федерации, Республики Башкортостан и настоящим Соглашением.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2.4. Поселение обязано: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2.4.1. обеспечить передачу «Муниципальному району» необходимой документации и материальных ресурсов для осуществления «Муниципальным районом» переданных полномочий;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2.4.2. выполнять иные обязанности в соответствии с законодательством Российской Федерации, Республики Башкортостан и настоящим Соглашением.</w:t>
      </w: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</w:pP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4"/>
      <w:bookmarkEnd w:id="7"/>
      <w:r>
        <w:t xml:space="preserve">3. Порядок </w:t>
      </w:r>
      <w:proofErr w:type="gramStart"/>
      <w:r>
        <w:t>контроля за</w:t>
      </w:r>
      <w:proofErr w:type="gramEnd"/>
      <w:r>
        <w:t xml:space="preserve"> осуществлением переданных полномочий</w:t>
      </w:r>
    </w:p>
    <w:p w:rsidR="00F4641B" w:rsidRDefault="00F4641B" w:rsidP="00F4641B">
      <w:pPr>
        <w:widowControl w:val="0"/>
        <w:autoSpaceDE w:val="0"/>
        <w:autoSpaceDN w:val="0"/>
        <w:adjustRightInd w:val="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3.1.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</w:t>
      </w:r>
      <w:r>
        <w:t>«Муниципальным районом»</w:t>
      </w:r>
      <w:r>
        <w:rPr>
          <w:bCs/>
        </w:rPr>
        <w:t xml:space="preserve"> полномочий,</w:t>
      </w:r>
      <w:r>
        <w:t xml:space="preserve"> предусмотренных пунктом 1 настоящего Соглашения, осуществляется путем предоставления «Поселению» ежемесячных отчетов об осуществлении полномочий, использовании финансовых средств (межбюджетных трансфертов).</w:t>
      </w:r>
    </w:p>
    <w:p w:rsidR="00F4641B" w:rsidRDefault="00F4641B" w:rsidP="007F075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>3.2. Форма отчета об осуществлении полномочий является приложением к настоящему Соглашению.</w:t>
      </w:r>
      <w:bookmarkStart w:id="8" w:name="_GoBack"/>
      <w:bookmarkEnd w:id="8"/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  <w:bookmarkStart w:id="9" w:name="Par111"/>
      <w:bookmarkEnd w:id="9"/>
      <w:r>
        <w:t>4. Порядок предоставления финансовых сре</w:t>
      </w:r>
      <w:proofErr w:type="gramStart"/>
      <w:r>
        <w:t>дств дл</w:t>
      </w:r>
      <w:proofErr w:type="gramEnd"/>
      <w:r>
        <w:t>я осуществления переданных полномочий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Финансовые средства для реализации переданных полномочий предоставляются «Поселением» «Муниципальному району»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полномочий. 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4.2. В случае нецелевого использования «Муниципальным районом» финансовых средств, если данный факт установлен уполномоченными контрольными органами, финансовые средства подлежат возврату «Поселению» по его требованию.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  <w:r>
        <w:t>5. Основания и порядок прекращения Соглашения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5.1. Настоящее  соглашение подлежит утверждению Советом «Муниципального района» и Советом «Поселения».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5.2. Соглашение заключено сроком на 1 (один) год и вступает с «01» ноября 2017 года.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Настоящее Соглашение может быть досрочно прекращено: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5.4.1. По соглашению Сторон;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5.4.2. В одностороннем порядке без обращения в суд: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предусмотренном пунктом 4.2.  настоящего Соглашения.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t>с даты направления</w:t>
      </w:r>
      <w:proofErr w:type="gramEnd"/>
      <w:r>
        <w:t xml:space="preserve"> указанного уведомления.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  <w:r>
        <w:t>6. Ответственность Сторон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 xml:space="preserve"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</w:t>
      </w:r>
      <w:hyperlink r:id="rId8" w:history="1">
        <w:r>
          <w:rPr>
            <w:rStyle w:val="a3"/>
          </w:rPr>
          <w:t>пунктом 4.1</w:t>
        </w:r>
      </w:hyperlink>
      <w:r>
        <w:t xml:space="preserve"> настоящего Соглашения;</w:t>
      </w:r>
    </w:p>
    <w:p w:rsidR="00F4641B" w:rsidRDefault="00F4641B" w:rsidP="00F4641B">
      <w:pPr>
        <w:autoSpaceDE w:val="0"/>
        <w:autoSpaceDN w:val="0"/>
        <w:adjustRightInd w:val="0"/>
        <w:ind w:firstLine="540"/>
        <w:jc w:val="both"/>
      </w:pPr>
      <w: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  <w:r>
        <w:t>7. Порядок разрешения споров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7.1. Все разногласия между Сторонами разрешаются путем переговоров.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center"/>
      </w:pPr>
      <w:r>
        <w:t>8. Заключительные условия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«Поселения», Совета «Муниципального района».  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  <w:r>
        <w:t>8.2.  Настоящее Соглашение составлено в двух экземплярах по одному для каждой из Сторон, которые имеют равную юридическую силу.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0"/>
      <w:bookmarkStart w:id="11" w:name="Par167"/>
      <w:bookmarkStart w:id="12" w:name="Par177"/>
      <w:bookmarkEnd w:id="10"/>
      <w:bookmarkEnd w:id="11"/>
      <w:bookmarkEnd w:id="12"/>
      <w:r>
        <w:t>9. Адреса и подписи сторон</w:t>
      </w:r>
    </w:p>
    <w:p w:rsidR="00F4641B" w:rsidRDefault="00F4641B" w:rsidP="00F4641B">
      <w:pPr>
        <w:widowControl w:val="0"/>
        <w:autoSpaceDE w:val="0"/>
        <w:autoSpaceDN w:val="0"/>
        <w:adjustRightInd w:val="0"/>
        <w:ind w:firstLine="540"/>
        <w:jc w:val="both"/>
      </w:pPr>
    </w:p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"Поселение":                                                         "Муниципальный район"</w:t>
      </w:r>
    </w:p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41B" w:rsidTr="00EC184A">
        <w:tc>
          <w:tcPr>
            <w:tcW w:w="4785" w:type="dxa"/>
          </w:tcPr>
          <w:p w:rsidR="00F4641B" w:rsidRDefault="00F4641B" w:rsidP="00EC184A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452563, Республика </w:t>
            </w:r>
          </w:p>
          <w:p w:rsidR="00F4641B" w:rsidRDefault="00F4641B" w:rsidP="00EC184A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Башкортостан,</w:t>
            </w:r>
          </w:p>
          <w:p w:rsidR="00F4641B" w:rsidRDefault="00F4641B" w:rsidP="00EC184A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район,</w:t>
            </w:r>
          </w:p>
          <w:p w:rsidR="00F4641B" w:rsidRDefault="00F4641B" w:rsidP="00EC184A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д. </w:t>
            </w:r>
            <w:proofErr w:type="spellStart"/>
            <w:r>
              <w:rPr>
                <w:iCs/>
                <w:lang w:eastAsia="en-US"/>
              </w:rPr>
              <w:t>Юнусово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:rsidR="00F4641B" w:rsidRDefault="00F4641B" w:rsidP="00EC184A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</w:t>
            </w:r>
            <w:proofErr w:type="spellStart"/>
            <w:r>
              <w:rPr>
                <w:iCs/>
                <w:lang w:eastAsia="en-US"/>
              </w:rPr>
              <w:t>Хаерзаманова</w:t>
            </w:r>
            <w:proofErr w:type="spellEnd"/>
            <w:r>
              <w:rPr>
                <w:iCs/>
                <w:lang w:eastAsia="en-US"/>
              </w:rPr>
              <w:t>, 1</w:t>
            </w:r>
          </w:p>
          <w:p w:rsidR="00F4641B" w:rsidRDefault="00F4641B" w:rsidP="00EC18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F4641B" w:rsidRDefault="00F4641B" w:rsidP="00EC184A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iCs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район</w:t>
            </w:r>
          </w:p>
          <w:p w:rsidR="00F4641B" w:rsidRDefault="00F4641B" w:rsidP="00EC184A">
            <w:pPr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с. Большеустьикинское, </w:t>
            </w:r>
          </w:p>
          <w:p w:rsidR="00F4641B" w:rsidRDefault="00F4641B" w:rsidP="00EC18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ул. Ленина, 20</w:t>
            </w:r>
          </w:p>
          <w:p w:rsidR="00F4641B" w:rsidRDefault="00F4641B" w:rsidP="00EC18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Председатель Совета</w:t>
      </w:r>
    </w:p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"Поселения"                                                          "Муниципального района"</w:t>
      </w:r>
    </w:p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4641B" w:rsidRDefault="00F4641B" w:rsidP="00F46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jc w:val="right"/>
      </w:pPr>
    </w:p>
    <w:p w:rsidR="00F4641B" w:rsidRDefault="00F4641B" w:rsidP="00F4641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641B" w:rsidRDefault="00F4641B" w:rsidP="00F4641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о передаче</w:t>
      </w:r>
    </w:p>
    <w:p w:rsidR="00F4641B" w:rsidRDefault="00F4641B" w:rsidP="00F4641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</w:t>
      </w:r>
    </w:p>
    <w:p w:rsidR="00F4641B" w:rsidRDefault="00F4641B" w:rsidP="00F4641B">
      <w:pPr>
        <w:pStyle w:val="2"/>
        <w:ind w:right="-2" w:firstLine="697"/>
        <w:jc w:val="center"/>
        <w:rPr>
          <w:bCs/>
        </w:rPr>
      </w:pPr>
      <w:r>
        <w:rPr>
          <w:bCs/>
        </w:rPr>
        <w:t>Отчет</w:t>
      </w:r>
    </w:p>
    <w:p w:rsidR="00F4641B" w:rsidRDefault="00F4641B" w:rsidP="00F4641B">
      <w:pPr>
        <w:pStyle w:val="2"/>
        <w:ind w:right="-2" w:firstLine="697"/>
        <w:jc w:val="center"/>
      </w:pPr>
      <w:r>
        <w:rPr>
          <w:bCs/>
        </w:rPr>
        <w:t xml:space="preserve">об осуществлении </w:t>
      </w:r>
      <w:r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</w:t>
      </w:r>
    </w:p>
    <w:p w:rsidR="00F4641B" w:rsidRDefault="00F4641B" w:rsidP="00F4641B">
      <w:pPr>
        <w:pStyle w:val="2"/>
        <w:ind w:right="-2" w:firstLine="69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807"/>
        <w:gridCol w:w="2152"/>
        <w:gridCol w:w="1843"/>
        <w:gridCol w:w="1807"/>
      </w:tblGrid>
      <w:tr w:rsidR="00F4641B" w:rsidTr="00EC184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осуществленных проверок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по которым выявлены нарушения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переданных актов проверок</w:t>
            </w:r>
          </w:p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Управления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Россельхознадзора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об устранении 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B" w:rsidRDefault="00F4641B" w:rsidP="00EC1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по которым нарушения устранены</w:t>
            </w:r>
          </w:p>
        </w:tc>
      </w:tr>
    </w:tbl>
    <w:p w:rsidR="00F4641B" w:rsidRDefault="00F4641B" w:rsidP="00F4641B"/>
    <w:p w:rsidR="00F4641B" w:rsidRDefault="00F4641B" w:rsidP="00F4641B">
      <w:pPr>
        <w:pStyle w:val="ConsPlusTitle"/>
        <w:jc w:val="center"/>
        <w:rPr>
          <w:sz w:val="24"/>
          <w:szCs w:val="24"/>
        </w:rPr>
      </w:pPr>
    </w:p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F4641B" w:rsidRDefault="00F4641B" w:rsidP="00F4641B"/>
    <w:p w:rsidR="00EB176C" w:rsidRDefault="00EB176C"/>
    <w:sectPr w:rsidR="00EB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B"/>
    <w:rsid w:val="007F075E"/>
    <w:rsid w:val="00EB176C"/>
    <w:rsid w:val="00F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41B"/>
    <w:rPr>
      <w:color w:val="0000FF"/>
      <w:u w:val="single"/>
    </w:rPr>
  </w:style>
  <w:style w:type="paragraph" w:styleId="a4">
    <w:name w:val="Title"/>
    <w:basedOn w:val="a"/>
    <w:link w:val="a5"/>
    <w:qFormat/>
    <w:rsid w:val="00F464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46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Знак1 Знак Знак"/>
    <w:basedOn w:val="a0"/>
    <w:link w:val="a7"/>
    <w:semiHidden/>
    <w:locked/>
    <w:rsid w:val="00F46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Знак1 Знак"/>
    <w:basedOn w:val="a"/>
    <w:link w:val="a6"/>
    <w:semiHidden/>
    <w:unhideWhenUsed/>
    <w:rsid w:val="00F4641B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4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64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64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4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46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41B"/>
    <w:rPr>
      <w:color w:val="0000FF"/>
      <w:u w:val="single"/>
    </w:rPr>
  </w:style>
  <w:style w:type="paragraph" w:styleId="a4">
    <w:name w:val="Title"/>
    <w:basedOn w:val="a"/>
    <w:link w:val="a5"/>
    <w:qFormat/>
    <w:rsid w:val="00F464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46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Знак1 Знак Знак"/>
    <w:basedOn w:val="a0"/>
    <w:link w:val="a7"/>
    <w:semiHidden/>
    <w:locked/>
    <w:rsid w:val="00F46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Знак1 Знак"/>
    <w:basedOn w:val="a"/>
    <w:link w:val="a6"/>
    <w:semiHidden/>
    <w:unhideWhenUsed/>
    <w:rsid w:val="00F4641B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4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64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64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4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46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0C0C56B1075F66E4A0B551D6626BABBCC22761767A0B1150FBB53B1237570B1050R621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496~1\AppData\Local\Temp\Rar$DIa0.224\&#1056;&#1077;&#1096;&#1077;&#1085;&#1080;&#1077;%20&#1070;&#1085;&#1091;&#1089;&#1086;&#1074;&#1089;&#1082;&#1080;&#1081;%20&#1089;&#1077;&#1083;&#1100;&#1089;&#1086;&#1074;&#1077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3EEBCEDA9983503E42A84B79751935DD0B9446567C4FE59CCBE16D3C2D63063BAFA0ED638B9DBAD4EAAiBe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2017-11-08T11:12:00Z</cp:lastPrinted>
  <dcterms:created xsi:type="dcterms:W3CDTF">2017-11-01T11:27:00Z</dcterms:created>
  <dcterms:modified xsi:type="dcterms:W3CDTF">2017-11-08T11:17:00Z</dcterms:modified>
</cp:coreProperties>
</file>