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60B1D" w:rsidTr="00E60B1D">
        <w:trPr>
          <w:cantSplit/>
        </w:trPr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E60B1D" w:rsidRDefault="00E60B1D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E60B1D" w:rsidRDefault="00E60B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60B1D" w:rsidRDefault="00E60B1D" w:rsidP="00E60B1D">
      <w:pPr>
        <w:rPr>
          <w:rFonts w:ascii="Bash" w:hAnsi="Bash"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E60B1D" w:rsidRDefault="00E60B1D" w:rsidP="00E60B1D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405AD8">
        <w:rPr>
          <w:b/>
          <w:sz w:val="28"/>
          <w:szCs w:val="28"/>
        </w:rPr>
        <w:t xml:space="preserve">  </w:t>
      </w:r>
    </w:p>
    <w:p w:rsidR="00950D5E" w:rsidRDefault="00E60B1D" w:rsidP="00950D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5AD8">
        <w:rPr>
          <w:b/>
          <w:sz w:val="28"/>
          <w:szCs w:val="28"/>
        </w:rPr>
        <w:t xml:space="preserve">   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</w:t>
      </w:r>
      <w:r w:rsidR="006465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465D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ПОСТАНОВЛЕНИЕ</w:t>
      </w:r>
    </w:p>
    <w:p w:rsidR="00E60B1D" w:rsidRDefault="00E60B1D" w:rsidP="00950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60B1D" w:rsidRDefault="00E60B1D" w:rsidP="00E60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AD8">
        <w:rPr>
          <w:sz w:val="28"/>
          <w:szCs w:val="28"/>
        </w:rPr>
        <w:t xml:space="preserve">  </w:t>
      </w:r>
      <w:r w:rsidR="003F4993">
        <w:rPr>
          <w:sz w:val="28"/>
          <w:szCs w:val="28"/>
        </w:rPr>
        <w:t>21</w:t>
      </w:r>
      <w:r w:rsidR="00A564FA">
        <w:rPr>
          <w:sz w:val="28"/>
          <w:szCs w:val="28"/>
        </w:rPr>
        <w:t xml:space="preserve"> февраль</w:t>
      </w:r>
      <w:r w:rsidR="00F26098">
        <w:rPr>
          <w:sz w:val="28"/>
          <w:szCs w:val="28"/>
        </w:rPr>
        <w:t xml:space="preserve"> 20</w:t>
      </w:r>
      <w:r w:rsidR="00065F8D">
        <w:rPr>
          <w:sz w:val="28"/>
          <w:szCs w:val="28"/>
          <w:lang w:val="ba-RU"/>
        </w:rPr>
        <w:t>2</w:t>
      </w:r>
      <w:r w:rsidR="00A564FA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     </w:t>
      </w:r>
      <w:r w:rsidR="00405A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65F8D">
        <w:rPr>
          <w:sz w:val="28"/>
          <w:szCs w:val="28"/>
          <w:lang w:val="ba-RU"/>
        </w:rPr>
        <w:t xml:space="preserve">    </w:t>
      </w:r>
      <w:r>
        <w:rPr>
          <w:sz w:val="28"/>
          <w:szCs w:val="28"/>
        </w:rPr>
        <w:t xml:space="preserve">  №  </w:t>
      </w:r>
      <w:r w:rsidR="003F4993">
        <w:rPr>
          <w:sz w:val="28"/>
          <w:szCs w:val="28"/>
        </w:rPr>
        <w:t>6</w:t>
      </w:r>
      <w:r w:rsidR="00646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65F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от </w:t>
      </w:r>
      <w:r w:rsidR="003F4993">
        <w:rPr>
          <w:sz w:val="28"/>
          <w:szCs w:val="28"/>
        </w:rPr>
        <w:t>21</w:t>
      </w:r>
      <w:r w:rsidR="00A564FA">
        <w:rPr>
          <w:sz w:val="28"/>
          <w:szCs w:val="28"/>
        </w:rPr>
        <w:t xml:space="preserve"> февраля</w:t>
      </w:r>
      <w:r w:rsidR="00F26098">
        <w:rPr>
          <w:sz w:val="28"/>
          <w:szCs w:val="28"/>
        </w:rPr>
        <w:t xml:space="preserve"> </w:t>
      </w:r>
      <w:r w:rsidR="00065F8D">
        <w:rPr>
          <w:sz w:val="28"/>
          <w:szCs w:val="28"/>
        </w:rPr>
        <w:t xml:space="preserve"> 202</w:t>
      </w:r>
      <w:r w:rsidR="00A564FA">
        <w:rPr>
          <w:sz w:val="28"/>
          <w:szCs w:val="28"/>
        </w:rPr>
        <w:t>1</w:t>
      </w:r>
      <w:r w:rsidR="00F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405AD8" w:rsidRDefault="00405AD8" w:rsidP="00E60B1D">
      <w:pPr>
        <w:spacing w:line="360" w:lineRule="auto"/>
        <w:rPr>
          <w:sz w:val="28"/>
          <w:szCs w:val="28"/>
        </w:rPr>
      </w:pPr>
    </w:p>
    <w:p w:rsidR="00405AD8" w:rsidRPr="001C19A9" w:rsidRDefault="00E60B1D" w:rsidP="00405AD8">
      <w:pPr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>
        <w:tab/>
      </w:r>
      <w:r w:rsidR="00405AD8" w:rsidRPr="001C19A9">
        <w:rPr>
          <w:bCs/>
          <w:kern w:val="32"/>
          <w:sz w:val="28"/>
          <w:szCs w:val="28"/>
        </w:rPr>
        <w:t xml:space="preserve">Об утверждении Порядка составления и ведения кассового плана </w:t>
      </w:r>
    </w:p>
    <w:p w:rsidR="00405AD8" w:rsidRDefault="00405AD8" w:rsidP="00405AD8">
      <w:pPr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 xml:space="preserve">исполнения бюджета </w:t>
      </w:r>
      <w:r w:rsidRPr="00997AF1"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Юнусовский</w:t>
      </w:r>
      <w:proofErr w:type="spellEnd"/>
      <w:r w:rsidRPr="00997AF1">
        <w:rPr>
          <w:bCs/>
          <w:kern w:val="32"/>
          <w:sz w:val="28"/>
          <w:szCs w:val="28"/>
        </w:rPr>
        <w:t xml:space="preserve"> сельсовет</w:t>
      </w:r>
      <w:r w:rsidRPr="001C19A9">
        <w:rPr>
          <w:bCs/>
          <w:kern w:val="32"/>
          <w:sz w:val="28"/>
          <w:szCs w:val="28"/>
        </w:rPr>
        <w:t xml:space="preserve"> муниципального района </w:t>
      </w:r>
      <w:proofErr w:type="spellStart"/>
      <w:r w:rsidRPr="001C19A9">
        <w:rPr>
          <w:bCs/>
          <w:kern w:val="32"/>
          <w:sz w:val="28"/>
          <w:szCs w:val="28"/>
        </w:rPr>
        <w:t>Мечетлинский</w:t>
      </w:r>
      <w:proofErr w:type="spellEnd"/>
      <w:r w:rsidRPr="001C19A9">
        <w:rPr>
          <w:bCs/>
          <w:kern w:val="32"/>
          <w:sz w:val="28"/>
          <w:szCs w:val="28"/>
        </w:rPr>
        <w:t xml:space="preserve"> район</w:t>
      </w:r>
      <w:r>
        <w:rPr>
          <w:bCs/>
          <w:kern w:val="32"/>
          <w:sz w:val="28"/>
          <w:szCs w:val="28"/>
        </w:rPr>
        <w:t xml:space="preserve"> </w:t>
      </w:r>
      <w:r w:rsidRPr="001C19A9">
        <w:rPr>
          <w:bCs/>
          <w:kern w:val="32"/>
          <w:sz w:val="28"/>
          <w:szCs w:val="28"/>
        </w:rPr>
        <w:t xml:space="preserve">Республики Башкортостан </w:t>
      </w:r>
    </w:p>
    <w:p w:rsidR="00405AD8" w:rsidRPr="001C19A9" w:rsidRDefault="00405AD8" w:rsidP="00405AD8">
      <w:pPr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>в текущем финансовом году</w:t>
      </w:r>
    </w:p>
    <w:p w:rsidR="00405AD8" w:rsidRPr="001C19A9" w:rsidRDefault="00405AD8" w:rsidP="00405AD8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</w:p>
    <w:p w:rsidR="00405AD8" w:rsidRPr="001C19A9" w:rsidRDefault="00405AD8" w:rsidP="00405AD8">
      <w:pPr>
        <w:autoSpaceDE w:val="0"/>
        <w:autoSpaceDN w:val="0"/>
        <w:adjustRightInd w:val="0"/>
        <w:ind w:firstLine="708"/>
        <w:jc w:val="both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 xml:space="preserve">В соответствии со статьей 217.1 Бюджетного кодекса Российской Федерации,    </w:t>
      </w:r>
    </w:p>
    <w:p w:rsidR="00405AD8" w:rsidRPr="001C19A9" w:rsidRDefault="00405AD8" w:rsidP="00405AD8">
      <w:pPr>
        <w:autoSpaceDE w:val="0"/>
        <w:autoSpaceDN w:val="0"/>
        <w:adjustRightInd w:val="0"/>
        <w:ind w:left="-284"/>
        <w:jc w:val="center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>ПОСТАНОВЛЯЮ:</w:t>
      </w:r>
    </w:p>
    <w:p w:rsidR="00405AD8" w:rsidRPr="001C19A9" w:rsidRDefault="00405AD8" w:rsidP="00405AD8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</w:p>
    <w:p w:rsidR="00405AD8" w:rsidRPr="001C19A9" w:rsidRDefault="00405AD8" w:rsidP="00405AD8">
      <w:pPr>
        <w:autoSpaceDE w:val="0"/>
        <w:autoSpaceDN w:val="0"/>
        <w:adjustRightInd w:val="0"/>
        <w:ind w:firstLine="708"/>
        <w:jc w:val="both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 xml:space="preserve">1.Утвердить Порядок составления и ведения кассового плана исполнения бюджета </w:t>
      </w:r>
      <w:r w:rsidRPr="00997AF1"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Юнусовский</w:t>
      </w:r>
      <w:proofErr w:type="spellEnd"/>
      <w:r w:rsidRPr="00997AF1">
        <w:rPr>
          <w:bCs/>
          <w:kern w:val="32"/>
          <w:sz w:val="28"/>
          <w:szCs w:val="28"/>
        </w:rPr>
        <w:t xml:space="preserve"> сельсовет</w:t>
      </w:r>
      <w:r w:rsidRPr="001C19A9">
        <w:rPr>
          <w:bCs/>
          <w:kern w:val="32"/>
          <w:sz w:val="28"/>
          <w:szCs w:val="28"/>
        </w:rPr>
        <w:t xml:space="preserve"> муниципального района </w:t>
      </w:r>
      <w:proofErr w:type="spellStart"/>
      <w:r w:rsidRPr="001C19A9">
        <w:rPr>
          <w:bCs/>
          <w:kern w:val="32"/>
          <w:sz w:val="28"/>
          <w:szCs w:val="28"/>
        </w:rPr>
        <w:t>Мечетлинский</w:t>
      </w:r>
      <w:proofErr w:type="spellEnd"/>
      <w:r w:rsidRPr="001C19A9">
        <w:rPr>
          <w:bCs/>
          <w:kern w:val="32"/>
          <w:sz w:val="28"/>
          <w:szCs w:val="28"/>
        </w:rPr>
        <w:t xml:space="preserve"> район Республики Башкортостан в текущем финансовом году.</w:t>
      </w:r>
    </w:p>
    <w:p w:rsidR="00405AD8" w:rsidRPr="001C19A9" w:rsidRDefault="00405AD8" w:rsidP="00405AD8">
      <w:pPr>
        <w:autoSpaceDE w:val="0"/>
        <w:autoSpaceDN w:val="0"/>
        <w:adjustRightInd w:val="0"/>
        <w:ind w:firstLine="708"/>
        <w:jc w:val="both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>2.Признать утратившим силу постановление Администрации</w:t>
      </w:r>
      <w:r w:rsidRPr="00997AF1">
        <w:rPr>
          <w:bCs/>
          <w:kern w:val="32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2"/>
          <w:sz w:val="28"/>
          <w:szCs w:val="28"/>
        </w:rPr>
        <w:t>Юнусовский</w:t>
      </w:r>
      <w:proofErr w:type="spellEnd"/>
      <w:r w:rsidRPr="00997AF1">
        <w:rPr>
          <w:bCs/>
          <w:kern w:val="32"/>
          <w:sz w:val="28"/>
          <w:szCs w:val="28"/>
        </w:rPr>
        <w:t xml:space="preserve"> сельсовет</w:t>
      </w:r>
      <w:r>
        <w:rPr>
          <w:bCs/>
          <w:kern w:val="32"/>
          <w:sz w:val="28"/>
          <w:szCs w:val="28"/>
        </w:rPr>
        <w:t xml:space="preserve"> </w:t>
      </w:r>
      <w:r w:rsidRPr="001C19A9">
        <w:rPr>
          <w:bCs/>
          <w:kern w:val="32"/>
          <w:sz w:val="28"/>
          <w:szCs w:val="28"/>
        </w:rPr>
        <w:t xml:space="preserve">муниципального района </w:t>
      </w:r>
      <w:proofErr w:type="spellStart"/>
      <w:r w:rsidRPr="001C19A9">
        <w:rPr>
          <w:bCs/>
          <w:kern w:val="32"/>
          <w:sz w:val="28"/>
          <w:szCs w:val="28"/>
        </w:rPr>
        <w:t>Мечетлинский</w:t>
      </w:r>
      <w:proofErr w:type="spellEnd"/>
      <w:r w:rsidRPr="001C19A9">
        <w:rPr>
          <w:bCs/>
          <w:kern w:val="32"/>
          <w:sz w:val="28"/>
          <w:szCs w:val="28"/>
        </w:rPr>
        <w:t xml:space="preserve"> район Республики Башкортостан от </w:t>
      </w:r>
      <w:r w:rsidR="00E108CE">
        <w:rPr>
          <w:bCs/>
          <w:kern w:val="32"/>
          <w:sz w:val="28"/>
          <w:szCs w:val="28"/>
        </w:rPr>
        <w:t>18</w:t>
      </w:r>
      <w:r>
        <w:rPr>
          <w:bCs/>
          <w:kern w:val="32"/>
          <w:sz w:val="28"/>
          <w:szCs w:val="28"/>
        </w:rPr>
        <w:t xml:space="preserve"> февраля</w:t>
      </w:r>
      <w:r w:rsidRPr="001C19A9">
        <w:rPr>
          <w:bCs/>
          <w:kern w:val="32"/>
          <w:sz w:val="28"/>
          <w:szCs w:val="28"/>
        </w:rPr>
        <w:t xml:space="preserve"> 2020 года №</w:t>
      </w:r>
      <w:r w:rsidR="00E108CE">
        <w:rPr>
          <w:bCs/>
          <w:kern w:val="32"/>
          <w:sz w:val="28"/>
          <w:szCs w:val="28"/>
        </w:rPr>
        <w:t xml:space="preserve"> </w:t>
      </w:r>
      <w:r w:rsidRPr="001C19A9">
        <w:rPr>
          <w:bCs/>
          <w:kern w:val="32"/>
          <w:sz w:val="28"/>
          <w:szCs w:val="28"/>
        </w:rPr>
        <w:t xml:space="preserve">8 «Об утверждении Порядка составления и ведения кассового плана исполнения бюджета </w:t>
      </w:r>
      <w:r w:rsidRPr="00997AF1"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Юнусовский</w:t>
      </w:r>
      <w:proofErr w:type="spellEnd"/>
      <w:r w:rsidRPr="00997AF1">
        <w:rPr>
          <w:bCs/>
          <w:kern w:val="32"/>
          <w:sz w:val="28"/>
          <w:szCs w:val="28"/>
        </w:rPr>
        <w:t xml:space="preserve"> сельсовет</w:t>
      </w:r>
      <w:r w:rsidRPr="001C19A9">
        <w:rPr>
          <w:bCs/>
          <w:kern w:val="32"/>
          <w:sz w:val="28"/>
          <w:szCs w:val="28"/>
        </w:rPr>
        <w:t xml:space="preserve"> муниципального района </w:t>
      </w:r>
      <w:proofErr w:type="spellStart"/>
      <w:r w:rsidRPr="001C19A9">
        <w:rPr>
          <w:bCs/>
          <w:kern w:val="32"/>
          <w:sz w:val="28"/>
          <w:szCs w:val="28"/>
        </w:rPr>
        <w:t>Мечетлинский</w:t>
      </w:r>
      <w:proofErr w:type="spellEnd"/>
      <w:r w:rsidRPr="001C19A9">
        <w:rPr>
          <w:bCs/>
          <w:kern w:val="32"/>
          <w:sz w:val="28"/>
          <w:szCs w:val="28"/>
        </w:rPr>
        <w:t xml:space="preserve"> район Республики Башкортостан в текущем финансовом году».</w:t>
      </w:r>
    </w:p>
    <w:p w:rsidR="00405AD8" w:rsidRPr="001C19A9" w:rsidRDefault="00405AD8" w:rsidP="00405AD8">
      <w:pPr>
        <w:autoSpaceDE w:val="0"/>
        <w:autoSpaceDN w:val="0"/>
        <w:adjustRightInd w:val="0"/>
        <w:ind w:firstLine="708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>3.Настоящее постановление вступает в силу с 1 января 2021 года.</w:t>
      </w:r>
    </w:p>
    <w:p w:rsidR="00405AD8" w:rsidRPr="006E5858" w:rsidRDefault="00405AD8" w:rsidP="00405AD8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bCs/>
          <w:kern w:val="32"/>
          <w:sz w:val="28"/>
          <w:szCs w:val="28"/>
        </w:rPr>
        <w:t xml:space="preserve">          </w:t>
      </w:r>
      <w:r w:rsidRPr="001C19A9">
        <w:rPr>
          <w:bCs/>
          <w:kern w:val="32"/>
          <w:sz w:val="28"/>
          <w:szCs w:val="28"/>
        </w:rPr>
        <w:t>4.</w:t>
      </w:r>
      <w:proofErr w:type="gramStart"/>
      <w:r w:rsidRPr="006E5858">
        <w:rPr>
          <w:rFonts w:cs="Calibri"/>
          <w:sz w:val="28"/>
          <w:szCs w:val="28"/>
          <w:lang w:eastAsia="ar-SA"/>
        </w:rPr>
        <w:t>Контроль за</w:t>
      </w:r>
      <w:proofErr w:type="gramEnd"/>
      <w:r w:rsidRPr="006E5858">
        <w:rPr>
          <w:rFonts w:cs="Calibri"/>
          <w:sz w:val="28"/>
          <w:szCs w:val="28"/>
          <w:lang w:eastAsia="ar-SA"/>
        </w:rPr>
        <w:t xml:space="preserve"> исполнением настоящего </w:t>
      </w:r>
      <w:r>
        <w:rPr>
          <w:rFonts w:cs="Calibri"/>
          <w:sz w:val="28"/>
          <w:szCs w:val="28"/>
          <w:lang w:eastAsia="ar-SA"/>
        </w:rPr>
        <w:t>п</w:t>
      </w:r>
      <w:r w:rsidRPr="006E5858">
        <w:rPr>
          <w:rFonts w:cs="Calibri"/>
          <w:sz w:val="28"/>
          <w:szCs w:val="28"/>
          <w:lang w:eastAsia="ar-SA"/>
        </w:rPr>
        <w:t>остановления оставляю за собой.</w:t>
      </w:r>
    </w:p>
    <w:p w:rsidR="00405AD8" w:rsidRPr="001C19A9" w:rsidRDefault="00405AD8" w:rsidP="00405AD8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</w:p>
    <w:p w:rsidR="00405AD8" w:rsidRPr="001C19A9" w:rsidRDefault="00405AD8" w:rsidP="00405AD8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</w:p>
    <w:p w:rsidR="00E108CE" w:rsidRPr="006465D1" w:rsidRDefault="00405AD8" w:rsidP="00E108CE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  <w:r w:rsidRPr="001C19A9">
        <w:rPr>
          <w:color w:val="000000"/>
          <w:spacing w:val="-10"/>
          <w:sz w:val="28"/>
          <w:szCs w:val="28"/>
        </w:rPr>
        <w:t xml:space="preserve">   </w:t>
      </w:r>
      <w:r w:rsidR="00E108CE">
        <w:rPr>
          <w:color w:val="000000"/>
          <w:spacing w:val="-10"/>
          <w:sz w:val="28"/>
          <w:szCs w:val="28"/>
        </w:rPr>
        <w:t xml:space="preserve">  </w:t>
      </w:r>
      <w:r w:rsidRPr="001C19A9">
        <w:rPr>
          <w:color w:val="000000"/>
          <w:spacing w:val="-10"/>
          <w:sz w:val="28"/>
          <w:szCs w:val="28"/>
        </w:rPr>
        <w:t xml:space="preserve">  </w:t>
      </w:r>
      <w:r w:rsidR="00E108CE" w:rsidRPr="006465D1">
        <w:rPr>
          <w:sz w:val="28"/>
          <w:szCs w:val="28"/>
        </w:rPr>
        <w:t xml:space="preserve">Глава сельского поселения                                             Р.М. </w:t>
      </w:r>
      <w:proofErr w:type="spellStart"/>
      <w:r w:rsidR="00E108CE" w:rsidRPr="006465D1">
        <w:rPr>
          <w:sz w:val="28"/>
          <w:szCs w:val="28"/>
        </w:rPr>
        <w:t>Нигматуллин</w:t>
      </w:r>
      <w:proofErr w:type="spellEnd"/>
    </w:p>
    <w:p w:rsidR="00E108CE" w:rsidRDefault="00E108CE" w:rsidP="00E108CE">
      <w:pPr>
        <w:rPr>
          <w:sz w:val="22"/>
          <w:szCs w:val="22"/>
        </w:rPr>
      </w:pPr>
    </w:p>
    <w:p w:rsidR="00E108CE" w:rsidRDefault="00E108CE" w:rsidP="00E108CE">
      <w:pPr>
        <w:rPr>
          <w:sz w:val="18"/>
          <w:szCs w:val="18"/>
        </w:rPr>
      </w:pPr>
    </w:p>
    <w:p w:rsidR="00E108CE" w:rsidRDefault="00E108CE" w:rsidP="00E108C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Э.Р.Шараева</w:t>
      </w:r>
      <w:proofErr w:type="spellEnd"/>
    </w:p>
    <w:p w:rsidR="00405AD8" w:rsidRDefault="00E108CE" w:rsidP="00E108CE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18"/>
          <w:szCs w:val="18"/>
        </w:rPr>
        <w:t>(34770)28618</w:t>
      </w:r>
      <w:r w:rsidR="00405AD8">
        <w:rPr>
          <w:sz w:val="28"/>
          <w:szCs w:val="28"/>
        </w:rPr>
        <w:t xml:space="preserve">                                                 </w:t>
      </w: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08CE" w:rsidRDefault="00E108CE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proofErr w:type="gramStart"/>
      <w:r w:rsidRPr="002D5DD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5AD8" w:rsidRDefault="00405AD8" w:rsidP="00405AD8">
      <w:pPr>
        <w:pStyle w:val="ConsPlusNormal"/>
        <w:tabs>
          <w:tab w:val="left" w:pos="4253"/>
        </w:tabs>
        <w:ind w:left="-567" w:right="-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D5DD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D8" w:rsidRPr="002D5DDF" w:rsidRDefault="00405AD8" w:rsidP="00405AD8">
      <w:pPr>
        <w:pStyle w:val="ConsPlusNormal"/>
        <w:tabs>
          <w:tab w:val="left" w:pos="4253"/>
        </w:tabs>
        <w:ind w:left="-567"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5DD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5AD8" w:rsidRPr="00E223FE" w:rsidRDefault="00405AD8" w:rsidP="00405AD8">
      <w:pPr>
        <w:pStyle w:val="ConsPlusNormal"/>
        <w:tabs>
          <w:tab w:val="left" w:pos="4253"/>
        </w:tabs>
        <w:ind w:left="-567" w:right="-28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E108CE">
        <w:rPr>
          <w:rFonts w:ascii="Times New Roman" w:hAnsi="Times New Roman" w:cs="Times New Roman"/>
          <w:sz w:val="28"/>
          <w:szCs w:val="28"/>
        </w:rPr>
        <w:t xml:space="preserve">20 февраля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5DDF">
        <w:rPr>
          <w:rFonts w:ascii="Times New Roman" w:hAnsi="Times New Roman" w:cs="Times New Roman"/>
          <w:sz w:val="28"/>
          <w:szCs w:val="28"/>
        </w:rPr>
        <w:t xml:space="preserve"> г. N</w:t>
      </w:r>
      <w:r w:rsidR="00E108C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05AD8" w:rsidRPr="002D5DDF" w:rsidRDefault="00405AD8" w:rsidP="00405A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5AD8" w:rsidRPr="002D5DDF" w:rsidRDefault="00405AD8" w:rsidP="00405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AD8" w:rsidRPr="002D5DDF" w:rsidRDefault="00405AD8" w:rsidP="00405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AD8" w:rsidRPr="005A7E20" w:rsidRDefault="00405AD8" w:rsidP="00405A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5A7E2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05AD8" w:rsidRPr="005A7E20" w:rsidRDefault="00405AD8" w:rsidP="00405A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E20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5A7E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5A7E2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текущем финансовом году</w:t>
      </w:r>
    </w:p>
    <w:p w:rsidR="00405AD8" w:rsidRPr="002D5DDF" w:rsidRDefault="00405AD8" w:rsidP="00405AD8">
      <w:pPr>
        <w:spacing w:after="1"/>
        <w:rPr>
          <w:sz w:val="28"/>
          <w:szCs w:val="28"/>
        </w:rPr>
      </w:pPr>
    </w:p>
    <w:p w:rsidR="00405AD8" w:rsidRPr="002D5DDF" w:rsidRDefault="00405AD8" w:rsidP="00405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05AD8" w:rsidRPr="00AC5123" w:rsidRDefault="00405AD8" w:rsidP="00405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</w:t>
      </w:r>
      <w:proofErr w:type="gramStart"/>
      <w:r w:rsidRPr="00AC5123">
        <w:rPr>
          <w:sz w:val="28"/>
          <w:szCs w:val="28"/>
        </w:rPr>
        <w:t>Настоящий Порядок составлени</w:t>
      </w:r>
      <w:r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 и ведения кассового плана исполнения бюджета</w:t>
      </w:r>
      <w:r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Pr="005A3E1A"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>на текущий финансовый год;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</w:t>
      </w:r>
      <w:r>
        <w:rPr>
          <w:sz w:val="28"/>
          <w:szCs w:val="28"/>
        </w:rPr>
        <w:t xml:space="preserve">ики Башкортостан  </w:t>
      </w:r>
      <w:r w:rsidRPr="00AC5123">
        <w:rPr>
          <w:sz w:val="28"/>
          <w:szCs w:val="28"/>
        </w:rPr>
        <w:t>на текущий месяц.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Составление и ведение кассового плана осуществляется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) в информационной системе, используемой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в электронном виде с применением средств электронной подписи.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ходе составления и ведения кассового плана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показателях сводной бюджетной росписи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информация об исполнении бюджета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Башкортостан).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</w:t>
      </w:r>
      <w:proofErr w:type="gramStart"/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</w:t>
      </w:r>
      <w:bookmarkStart w:id="1" w:name="_GoBack"/>
      <w:bookmarkEnd w:id="1"/>
      <w:r w:rsidRPr="00AC5123">
        <w:rPr>
          <w:sz w:val="28"/>
          <w:szCs w:val="28"/>
        </w:rPr>
        <w:t xml:space="preserve"> Башкортостан </w:t>
      </w:r>
      <w:r w:rsidRPr="00AC5123">
        <w:rPr>
          <w:sz w:val="28"/>
          <w:szCs w:val="28"/>
        </w:rPr>
        <w:br/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 </w:t>
      </w:r>
      <w:r w:rsidRPr="00AC5123">
        <w:rPr>
          <w:sz w:val="28"/>
          <w:szCs w:val="28"/>
        </w:rPr>
        <w:t xml:space="preserve">Республики Башкортостан на текущий месяц (далее – кассовый план на текущий месяц) – согласно </w:t>
      </w:r>
      <w:hyperlink w:anchor="P1446" w:history="1">
        <w:r w:rsidRPr="00AC5123">
          <w:rPr>
            <w:sz w:val="28"/>
            <w:szCs w:val="28"/>
          </w:rPr>
          <w:t xml:space="preserve">приложению № </w:t>
        </w:r>
      </w:hyperlink>
      <w:r w:rsidRPr="00AC5123">
        <w:rPr>
          <w:sz w:val="28"/>
          <w:szCs w:val="28"/>
        </w:rPr>
        <w:t>2</w:t>
      </w:r>
      <w:proofErr w:type="gramEnd"/>
      <w:r w:rsidRPr="00AC5123">
        <w:rPr>
          <w:sz w:val="28"/>
          <w:szCs w:val="28"/>
        </w:rPr>
        <w:t xml:space="preserve"> к настоящему Порядку и утверждается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 (лицом, исполняющим его обязанности).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по доходам бюджета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 xml:space="preserve"> 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Башкортостан на текущий месяц, формируемого в порядке,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hyperlink w:anchor="P54" w:history="1">
        <w:r w:rsidRPr="00AC5123">
          <w:rPr>
            <w:sz w:val="28"/>
            <w:szCs w:val="28"/>
          </w:rPr>
          <w:t>главой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>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lastRenderedPageBreak/>
        <w:t xml:space="preserve">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(приложение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2" w:name="P54"/>
      <w:bookmarkEnd w:id="2"/>
      <w:r w:rsidRPr="00AC5123">
        <w:rPr>
          <w:sz w:val="28"/>
          <w:szCs w:val="28"/>
        </w:rPr>
        <w:t>II. Порядок составления, уточнения и направления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поступлений по доходам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текущий месяц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>формируются на основании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Pr="00B0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AC5123">
        <w:rPr>
          <w:sz w:val="28"/>
          <w:szCs w:val="28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sz w:val="28"/>
          <w:szCs w:val="28"/>
        </w:rPr>
        <w:t xml:space="preserve"> 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>,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– в  </w:t>
      </w:r>
      <w:r>
        <w:rPr>
          <w:sz w:val="28"/>
          <w:szCs w:val="28"/>
        </w:rPr>
        <w:t xml:space="preserve">Администрацию сельского поселения,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функции по составлению и ведению кассового плана</w:t>
      </w:r>
      <w:r w:rsidRPr="00AC5123">
        <w:rPr>
          <w:sz w:val="28"/>
          <w:szCs w:val="28"/>
        </w:rPr>
        <w:t>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>. В целях ведения кассового плана на текущий финансовый год главные администраторы доходов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 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При уточнении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Pr="00B0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за отчетный период, в соответствии с информацией об исполнении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</w:t>
      </w:r>
      <w:proofErr w:type="gramEnd"/>
      <w:r w:rsidRPr="00AC5123">
        <w:rPr>
          <w:sz w:val="28"/>
          <w:szCs w:val="28"/>
        </w:rPr>
        <w:t xml:space="preserve"> показатели периода, следующего за отчетным </w:t>
      </w:r>
      <w:r w:rsidRPr="00AC5123">
        <w:rPr>
          <w:sz w:val="28"/>
          <w:szCs w:val="28"/>
        </w:rPr>
        <w:lastRenderedPageBreak/>
        <w:t>месяцем.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Pr="00B0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по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405AD8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согласованный</w:t>
      </w:r>
      <w:r>
        <w:rPr>
          <w:sz w:val="28"/>
          <w:szCs w:val="28"/>
        </w:rPr>
        <w:t xml:space="preserve"> с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 (приложение № 4 к настоящему Порядку):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</w:t>
      </w:r>
      <w:proofErr w:type="gramEnd"/>
      <w:r w:rsidRPr="00AC5123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Показатели для кассового плана на текущий месяц по поступлениям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прогноза</w:t>
      </w:r>
      <w:r>
        <w:rPr>
          <w:sz w:val="28"/>
          <w:szCs w:val="28"/>
        </w:rPr>
        <w:t xml:space="preserve">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Республики </w:t>
      </w:r>
      <w:r w:rsidRPr="00AC5123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на текущий месяц (приложение №5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настоящему Порядку),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полученного от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proofErr w:type="gram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123">
        <w:rPr>
          <w:sz w:val="28"/>
          <w:szCs w:val="28"/>
        </w:rPr>
        <w:t>. Прогнозы поступлений по доходам бюджета</w:t>
      </w:r>
      <w:r w:rsidRPr="00EC6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прогнозы поступлений по доходам бюджета</w:t>
      </w:r>
      <w:r w:rsidRPr="00EC6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формируются и направляются главными администраторами </w:t>
      </w:r>
      <w:r w:rsidRPr="00AC5123">
        <w:rPr>
          <w:sz w:val="28"/>
          <w:szCs w:val="28"/>
        </w:rPr>
        <w:lastRenderedPageBreak/>
        <w:t>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</w:t>
      </w:r>
      <w:hyperlink w:anchor="P1387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>, (приложение № 6 к настоящему Порядку):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5123">
        <w:rPr>
          <w:sz w:val="28"/>
          <w:szCs w:val="28"/>
        </w:rPr>
        <w:t>. Показатели прогнозов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3) по текущему месяцу.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III. Порядок составления, уточнения и направления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перечислений по расходам бюджета</w:t>
      </w:r>
      <w:r w:rsidRPr="00B0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текущий месяц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перечислениям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</w:t>
      </w:r>
      <w:r w:rsidRPr="00AC5123">
        <w:rPr>
          <w:sz w:val="28"/>
          <w:szCs w:val="28"/>
        </w:rPr>
        <w:t>Республики Башкортостан;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целях составления кассового плана на текущий финансовый год главные распорядители средств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lastRenderedPageBreak/>
        <w:t>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</w:t>
      </w:r>
      <w:r>
        <w:rPr>
          <w:sz w:val="28"/>
          <w:szCs w:val="28"/>
        </w:rPr>
        <w:t>публики Башкортостан на текущий</w:t>
      </w:r>
      <w:r>
        <w:rPr>
          <w:sz w:val="28"/>
          <w:szCs w:val="28"/>
        </w:rPr>
        <w:tab/>
        <w:t>финансовый</w:t>
      </w:r>
      <w:r>
        <w:rPr>
          <w:sz w:val="28"/>
          <w:szCs w:val="28"/>
        </w:rPr>
        <w:tab/>
        <w:t>год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(приложение № 7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не позднее тринадцатого</w:t>
      </w:r>
      <w:proofErr w:type="gramEnd"/>
      <w:r w:rsidRPr="00AC5123">
        <w:rPr>
          <w:sz w:val="28"/>
          <w:szCs w:val="28"/>
        </w:rPr>
        <w:t xml:space="preserve"> рабочего дня декабря текущего финансового года.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B0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Уточнение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осуществляется: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связи с внесением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основании информации об исполнении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proofErr w:type="gramStart"/>
      <w:r w:rsidRPr="00AC5123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405AD8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перечисления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Республики</w:t>
      </w:r>
      <w:r w:rsidRPr="00AC5123">
        <w:rPr>
          <w:sz w:val="28"/>
          <w:szCs w:val="28"/>
        </w:rPr>
        <w:t>Башкортостан</w:t>
      </w:r>
      <w:proofErr w:type="spellEnd"/>
      <w:r w:rsidRPr="00AC5123">
        <w:rPr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5123">
        <w:rPr>
          <w:sz w:val="28"/>
          <w:szCs w:val="28"/>
        </w:rPr>
        <w:t>. Показатели для кассового плана на текущий месяц по перечислениям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Pr="00AC5123">
        <w:rPr>
          <w:sz w:val="28"/>
          <w:szCs w:val="28"/>
        </w:rPr>
        <w:t>текущий месяц (приложение № 8 к настоящему Порядку).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5123">
        <w:rPr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третьего рабочего </w:t>
      </w:r>
      <w:r w:rsidRPr="00AC5123">
        <w:rPr>
          <w:sz w:val="28"/>
          <w:szCs w:val="28"/>
        </w:rPr>
        <w:lastRenderedPageBreak/>
        <w:t>дня.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123">
        <w:rPr>
          <w:sz w:val="28"/>
          <w:szCs w:val="28"/>
        </w:rPr>
        <w:t>. Показатели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</w:t>
      </w:r>
      <w:r>
        <w:rPr>
          <w:sz w:val="28"/>
          <w:szCs w:val="28"/>
        </w:rPr>
        <w:t xml:space="preserve">ущий финансовый год (приложение № </w:t>
      </w:r>
      <w:r w:rsidRPr="00AC5123">
        <w:rPr>
          <w:sz w:val="28"/>
          <w:szCs w:val="28"/>
        </w:rPr>
        <w:t>7) по текущему месяцу.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IV. Порядок составления, уточнения и направления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прогнозов поступлений и перечислений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поступлений и перечислений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по источникам финансирования дефицита бюджета</w:t>
      </w:r>
      <w:r w:rsidRPr="00B0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Республики Башкортостан на текущий месяц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и перечислениям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Pr="00AC5123">
          <w:rPr>
            <w:sz w:val="28"/>
            <w:szCs w:val="28"/>
          </w:rPr>
          <w:t>прогноза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Главные администраторы источников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</w:t>
      </w:r>
      <w:r>
        <w:rPr>
          <w:sz w:val="28"/>
          <w:szCs w:val="28"/>
        </w:rPr>
        <w:t>в Администрацию сельского поселения прогноз поступлений 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перечислений по источникам финансирования дефицита бюджета</w:t>
      </w:r>
      <w:r w:rsidRPr="0032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32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</w:t>
      </w:r>
      <w:r>
        <w:rPr>
          <w:sz w:val="28"/>
          <w:szCs w:val="28"/>
        </w:rPr>
        <w:t>тан (далее – закрепленные коды) 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</w:t>
      </w:r>
      <w:proofErr w:type="gramEnd"/>
      <w:r>
        <w:rPr>
          <w:sz w:val="28"/>
          <w:szCs w:val="28"/>
        </w:rPr>
        <w:t xml:space="preserve">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формирует не позднее четырнадцатого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</w:t>
      </w:r>
      <w:proofErr w:type="gramEnd"/>
      <w:r w:rsidRPr="00AC5123">
        <w:rPr>
          <w:sz w:val="28"/>
          <w:szCs w:val="28"/>
        </w:rPr>
        <w:t xml:space="preserve"> (приложение № 9 к настоящему Порядку).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 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  <w:t>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за отчетный период, в соответствии с информацией об исполнении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 xml:space="preserve">в </w:t>
      </w:r>
      <w:r w:rsidRPr="00AC5123">
        <w:rPr>
          <w:sz w:val="28"/>
          <w:szCs w:val="28"/>
        </w:rPr>
        <w:t xml:space="preserve">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Администрацию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ежемесячно не позднее третьего рабочего дня текущего месяца.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по закрепленным кодам формируе</w:t>
      </w:r>
      <w:r w:rsidRPr="00AC5123">
        <w:rPr>
          <w:sz w:val="28"/>
          <w:szCs w:val="28"/>
        </w:rPr>
        <w:t xml:space="preserve">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CA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</w:t>
      </w:r>
      <w:proofErr w:type="gramEnd"/>
      <w:r w:rsidRPr="00AC5123">
        <w:rPr>
          <w:sz w:val="28"/>
          <w:szCs w:val="28"/>
        </w:rPr>
        <w:t xml:space="preserve"> (приложение № 9 к настоящему Порядку).</w:t>
      </w:r>
    </w:p>
    <w:p w:rsidR="00405AD8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</w:t>
      </w:r>
      <w:r w:rsidRPr="00AC5123">
        <w:rPr>
          <w:sz w:val="28"/>
          <w:szCs w:val="28"/>
        </w:rPr>
        <w:t>а основе уточненных прогнозов главных администраторов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lastRenderedPageBreak/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формирует в период с февраля </w:t>
      </w:r>
      <w:r>
        <w:rPr>
          <w:sz w:val="28"/>
          <w:szCs w:val="28"/>
        </w:rPr>
        <w:t>по декабрь текущего финансового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</w:t>
      </w:r>
      <w:proofErr w:type="gramEnd"/>
      <w:r w:rsidRPr="00AC5123">
        <w:rPr>
          <w:sz w:val="28"/>
          <w:szCs w:val="28"/>
        </w:rPr>
        <w:t xml:space="preserve">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AC5123">
        <w:rPr>
          <w:sz w:val="28"/>
          <w:szCs w:val="28"/>
        </w:rPr>
        <w:br/>
        <w:t>и перечислениям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прогнозов</w:t>
      </w:r>
      <w:r>
        <w:rPr>
          <w:sz w:val="28"/>
          <w:szCs w:val="28"/>
        </w:rPr>
        <w:t xml:space="preserve"> поступлений </w:t>
      </w:r>
      <w:r w:rsidRPr="00AC5123">
        <w:rPr>
          <w:sz w:val="28"/>
          <w:szCs w:val="28"/>
        </w:rPr>
        <w:t>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Порядку).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Главные администраторы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сформированный на январь текущего финансового года.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по закрепленным кодам 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</w:t>
      </w:r>
      <w:r>
        <w:rPr>
          <w:sz w:val="28"/>
          <w:szCs w:val="28"/>
        </w:rPr>
        <w:t xml:space="preserve"> № 10 </w:t>
      </w:r>
      <w:r w:rsidRPr="00AC5123">
        <w:rPr>
          <w:sz w:val="28"/>
          <w:szCs w:val="28"/>
        </w:rPr>
        <w:t>к настоящему Порядку), сформированный на январь текущего финансового года.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</w:t>
      </w:r>
      <w:proofErr w:type="gramEnd"/>
      <w:r w:rsidRPr="00AC5123">
        <w:rPr>
          <w:sz w:val="28"/>
          <w:szCs w:val="28"/>
        </w:rPr>
        <w:t xml:space="preserve"> текущий месяц (приложение № 10 к настоящему Порядку), сформированный на январь текущего финансового года.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Прогноз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</w:t>
      </w:r>
      <w:r w:rsidRPr="00AC5123">
        <w:rPr>
          <w:sz w:val="28"/>
          <w:szCs w:val="28"/>
        </w:rPr>
        <w:lastRenderedPageBreak/>
        <w:t>текущий месяц направляется главными администраторами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ежемесячно</w:t>
      </w:r>
      <w:proofErr w:type="gramEnd"/>
      <w:r w:rsidRPr="00AC5123">
        <w:rPr>
          <w:sz w:val="28"/>
          <w:szCs w:val="28"/>
        </w:rPr>
        <w:t xml:space="preserve"> не позднее третьего рабочего дня текущего месяца.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09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 по состоянию </w:t>
      </w:r>
      <w:r w:rsidRPr="00AC5123">
        <w:rPr>
          <w:sz w:val="28"/>
          <w:szCs w:val="28"/>
        </w:rPr>
        <w:br/>
        <w:t>на первое</w:t>
      </w:r>
      <w:proofErr w:type="gramEnd"/>
      <w:r w:rsidRPr="00AC5123">
        <w:rPr>
          <w:sz w:val="28"/>
          <w:szCs w:val="28"/>
        </w:rPr>
        <w:t xml:space="preserve"> число текущего месяца.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формирует в период с февраля п</w:t>
      </w:r>
      <w:r>
        <w:rPr>
          <w:sz w:val="28"/>
          <w:szCs w:val="28"/>
        </w:rPr>
        <w:t>о декабрь текущего</w:t>
      </w:r>
      <w:r>
        <w:rPr>
          <w:sz w:val="28"/>
          <w:szCs w:val="28"/>
        </w:rPr>
        <w:tab/>
        <w:t>финансового</w:t>
      </w:r>
      <w:r>
        <w:rPr>
          <w:sz w:val="28"/>
          <w:szCs w:val="28"/>
        </w:rPr>
        <w:tab/>
        <w:t>года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ежемесячно не позднее четвертого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</w:t>
      </w:r>
      <w:r>
        <w:rPr>
          <w:sz w:val="28"/>
          <w:szCs w:val="28"/>
        </w:rPr>
        <w:t>ан на текущий месяц (приложение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10 к настоящему Порядку) по состоянию на первое число текущего месяца.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Показатели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9) по текущему месяцу.</w:t>
      </w:r>
      <w:proofErr w:type="gramEnd"/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финансовый год составляется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финансовый год подлежат согласова</w:t>
      </w:r>
      <w:r>
        <w:rPr>
          <w:sz w:val="28"/>
          <w:szCs w:val="28"/>
        </w:rPr>
        <w:t xml:space="preserve">нию соответствующими </w:t>
      </w:r>
      <w:r w:rsidRPr="00AC5123">
        <w:rPr>
          <w:sz w:val="28"/>
          <w:szCs w:val="28"/>
        </w:rPr>
        <w:t xml:space="preserve"> отделами.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</w:t>
      </w:r>
      <w:r>
        <w:rPr>
          <w:sz w:val="28"/>
          <w:szCs w:val="28"/>
        </w:rPr>
        <w:t>планирования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отделов Администрации сельского поселения</w:t>
      </w:r>
      <w:r w:rsidRPr="00AC5123">
        <w:rPr>
          <w:sz w:val="28"/>
          <w:szCs w:val="28"/>
        </w:rPr>
        <w:t xml:space="preserve"> в соответствии с требованиями настоящего Порядка.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месяц (приложение № 2 к настоящему Порядку) составляется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>: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05AD8" w:rsidRPr="00AC5123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405AD8" w:rsidRDefault="00405AD8" w:rsidP="00405A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05AD8" w:rsidRDefault="00405AD8" w:rsidP="00405AD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5AD8" w:rsidRDefault="00405AD8" w:rsidP="00405AD8">
      <w:pPr>
        <w:widowControl w:val="0"/>
        <w:autoSpaceDE w:val="0"/>
        <w:autoSpaceDN w:val="0"/>
        <w:ind w:firstLine="709"/>
        <w:jc w:val="both"/>
      </w:pPr>
    </w:p>
    <w:p w:rsidR="00405AD8" w:rsidRDefault="00405AD8" w:rsidP="00405AD8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5AD8" w:rsidRDefault="00405AD8" w:rsidP="00405AD8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05AD8" w:rsidSect="001C19A9">
          <w:headerReference w:type="even" r:id="rId7"/>
          <w:pgSz w:w="11907" w:h="16840" w:code="9"/>
          <w:pgMar w:top="568" w:right="1275" w:bottom="244" w:left="1134" w:header="591" w:footer="720" w:gutter="0"/>
          <w:cols w:space="720"/>
        </w:sect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405AD8" w:rsidRPr="00537A60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537A60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05AD8" w:rsidRPr="00537A60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05AD8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05AD8" w:rsidRPr="00537A60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405AD8" w:rsidRPr="00537A60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05AD8" w:rsidRPr="00537A60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405AD8" w:rsidRPr="00537A60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05AD8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05AD8" w:rsidRPr="00537A60" w:rsidTr="00D9765A">
        <w:tc>
          <w:tcPr>
            <w:tcW w:w="218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05AD8" w:rsidRPr="00537A60" w:rsidTr="00D9765A">
        <w:tc>
          <w:tcPr>
            <w:tcW w:w="218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05AD8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Default="00405AD8" w:rsidP="00405AD8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05AD8" w:rsidRPr="00537A60" w:rsidTr="00D9765A">
        <w:tc>
          <w:tcPr>
            <w:tcW w:w="218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Default="00405AD8" w:rsidP="00405AD8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05AD8" w:rsidRPr="00537A60" w:rsidTr="00D9765A">
        <w:tc>
          <w:tcPr>
            <w:tcW w:w="218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37A60" w:rsidTr="00D9765A">
        <w:tc>
          <w:tcPr>
            <w:tcW w:w="2189" w:type="dxa"/>
          </w:tcPr>
          <w:p w:rsidR="00405AD8" w:rsidRPr="00537A60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05AD8" w:rsidRPr="00B63BB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37A60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Pr="00007F7C" w:rsidRDefault="00405AD8" w:rsidP="00405AD8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108CE" w:rsidRDefault="00E108CE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405AD8" w:rsidRPr="00537A60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537A60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05AD8" w:rsidRPr="00537A60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05AD8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05AD8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СП</w:t>
      </w:r>
    </w:p>
    <w:p w:rsidR="00405AD8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05AD8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405AD8" w:rsidRDefault="00405AD8" w:rsidP="00405A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05AD8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МР МЕЧЕТЛИНСКИЙ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537A60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05AD8" w:rsidRPr="00757BB0" w:rsidTr="00D9765A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05AD8" w:rsidRPr="00757BB0" w:rsidTr="00D9765A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Юнусовский</w:t>
            </w:r>
            <w:proofErr w:type="spellEnd"/>
            <w:r>
              <w:rPr>
                <w:sz w:val="18"/>
                <w:szCs w:val="18"/>
              </w:rPr>
              <w:t xml:space="preserve"> сельсовет 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5AD8" w:rsidRDefault="00405AD8" w:rsidP="00405AD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05AD8" w:rsidRPr="00757BB0" w:rsidTr="00D9765A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05AD8" w:rsidRPr="00757BB0" w:rsidTr="00D9765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СП </w:t>
            </w:r>
            <w:proofErr w:type="spellStart"/>
            <w:r>
              <w:rPr>
                <w:sz w:val="18"/>
                <w:szCs w:val="18"/>
              </w:rPr>
              <w:t>Юнусовский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Юнусовский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5AD8" w:rsidRDefault="00405AD8" w:rsidP="00405AD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05AD8" w:rsidRPr="00757BB0" w:rsidTr="00D9765A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Юнусовский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5AD8" w:rsidRDefault="00405AD8" w:rsidP="00405AD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05AD8" w:rsidRPr="00757BB0" w:rsidTr="00D9765A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Юнусовский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  <w:tr w:rsidR="00405AD8" w:rsidRPr="00757BB0" w:rsidTr="00D9765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AD8" w:rsidRPr="00757BB0" w:rsidRDefault="00405AD8" w:rsidP="00D9765A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Юнусовский</w:t>
            </w:r>
            <w:proofErr w:type="spellEnd"/>
            <w:r>
              <w:rPr>
                <w:sz w:val="18"/>
                <w:szCs w:val="18"/>
              </w:rPr>
              <w:t xml:space="preserve"> сельсовет 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AF5FD7" w:rsidRDefault="00405AD8" w:rsidP="00D9765A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AD8" w:rsidRPr="00757BB0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05AD8" w:rsidRPr="0002173A" w:rsidRDefault="00405AD8" w:rsidP="00405AD8">
      <w:pPr>
        <w:rPr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05AD8" w:rsidRPr="0002173A" w:rsidTr="00D9765A">
        <w:tc>
          <w:tcPr>
            <w:tcW w:w="1055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05AD8" w:rsidRPr="0002173A" w:rsidTr="00D9765A">
        <w:tc>
          <w:tcPr>
            <w:tcW w:w="1055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05AD8" w:rsidRPr="0002173A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02173A" w:rsidTr="00D9765A">
        <w:tc>
          <w:tcPr>
            <w:tcW w:w="1055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02173A" w:rsidTr="00D9765A">
        <w:tc>
          <w:tcPr>
            <w:tcW w:w="1055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02173A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Pr="0002173A" w:rsidRDefault="00405AD8" w:rsidP="00405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405AD8" w:rsidRPr="00574455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405AD8" w:rsidRPr="00574455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405AD8" w:rsidRPr="00574455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05AD8" w:rsidRPr="00301788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AD8" w:rsidRPr="00574455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05AD8" w:rsidRPr="00574455" w:rsidTr="00D9765A">
        <w:tc>
          <w:tcPr>
            <w:tcW w:w="1763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05AD8" w:rsidRPr="00574455" w:rsidTr="00D9765A">
        <w:tc>
          <w:tcPr>
            <w:tcW w:w="1763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74455" w:rsidTr="00D9765A">
        <w:tc>
          <w:tcPr>
            <w:tcW w:w="1763" w:type="dxa"/>
          </w:tcPr>
          <w:p w:rsidR="00405AD8" w:rsidRPr="00574455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74455" w:rsidTr="00D9765A">
        <w:tc>
          <w:tcPr>
            <w:tcW w:w="1763" w:type="dxa"/>
          </w:tcPr>
          <w:p w:rsidR="00405AD8" w:rsidRPr="00574455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74455" w:rsidTr="00D9765A">
        <w:tc>
          <w:tcPr>
            <w:tcW w:w="1763" w:type="dxa"/>
          </w:tcPr>
          <w:p w:rsidR="00405AD8" w:rsidRPr="00574455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5AD8" w:rsidRPr="00574455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Pr="00574455" w:rsidRDefault="00405AD8" w:rsidP="00405AD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108CE" w:rsidRDefault="00E108CE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05AD8" w:rsidRPr="0002173A" w:rsidRDefault="00405AD8" w:rsidP="00405AD8">
      <w:pPr>
        <w:rPr>
          <w:sz w:val="18"/>
          <w:szCs w:val="18"/>
        </w:rPr>
      </w:pPr>
    </w:p>
    <w:p w:rsidR="00405AD8" w:rsidRPr="0002173A" w:rsidRDefault="00405AD8" w:rsidP="00405AD8">
      <w:pPr>
        <w:rPr>
          <w:sz w:val="18"/>
          <w:szCs w:val="18"/>
        </w:rPr>
      </w:pPr>
    </w:p>
    <w:p w:rsidR="00405AD8" w:rsidRPr="0002173A" w:rsidRDefault="00405AD8" w:rsidP="00405AD8">
      <w:pPr>
        <w:rPr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05AD8" w:rsidRPr="00AF5557" w:rsidTr="00D9765A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05AD8" w:rsidRPr="00AF5557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05AD8" w:rsidRPr="00AF5557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05AD8" w:rsidRPr="00AF5557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05AD8" w:rsidRPr="00AF5557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05AD8" w:rsidRPr="00AF5557" w:rsidTr="00D9765A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5AD8" w:rsidRPr="00AF5557" w:rsidTr="00D9765A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05AD8" w:rsidRPr="00AF5557" w:rsidTr="00D9765A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05AD8" w:rsidRPr="00AF5557" w:rsidRDefault="00405AD8" w:rsidP="00D976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5AD8" w:rsidRPr="00AF5557" w:rsidTr="00D9765A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5AD8" w:rsidRPr="00AF5557" w:rsidTr="00D9765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05AD8" w:rsidRPr="00AF5557" w:rsidRDefault="00405AD8" w:rsidP="00D976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05AD8" w:rsidRPr="0002173A" w:rsidRDefault="00405AD8" w:rsidP="00405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05AD8" w:rsidRPr="0002173A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405AD8" w:rsidRPr="00574455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405AD8" w:rsidRPr="00574455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405AD8" w:rsidRPr="00574455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05AD8" w:rsidRPr="00574455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05AD8" w:rsidRPr="00574455" w:rsidRDefault="00405AD8" w:rsidP="00405AD8">
      <w:pPr>
        <w:rPr>
          <w:sz w:val="18"/>
          <w:szCs w:val="18"/>
        </w:rPr>
      </w:pPr>
    </w:p>
    <w:p w:rsidR="00405AD8" w:rsidRPr="00574455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05AD8" w:rsidRPr="00DE3F01" w:rsidTr="00D9765A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05AD8" w:rsidRPr="00DE3F01" w:rsidTr="00D9765A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05AD8" w:rsidRPr="00DE3F01" w:rsidTr="00D9765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05AD8" w:rsidRPr="00DE3F01" w:rsidTr="00D9765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8" w:rsidRPr="00DE3F01" w:rsidRDefault="00405AD8" w:rsidP="00D976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5AD8" w:rsidRPr="00DE3F01" w:rsidTr="00D9765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8" w:rsidRPr="00DE3F01" w:rsidRDefault="00405AD8" w:rsidP="00D976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5AD8" w:rsidRPr="00DE3F01" w:rsidTr="00D9765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8" w:rsidRPr="00DE3F01" w:rsidRDefault="00405AD8" w:rsidP="00D976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8" w:rsidRPr="00DE3F01" w:rsidRDefault="00405AD8" w:rsidP="00D976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Pr="00874776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05AD8" w:rsidRPr="00874776" w:rsidRDefault="00405AD8" w:rsidP="00405AD8">
      <w:pPr>
        <w:rPr>
          <w:sz w:val="18"/>
          <w:szCs w:val="18"/>
        </w:rPr>
      </w:pPr>
    </w:p>
    <w:p w:rsidR="00405AD8" w:rsidRPr="00874776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05AD8" w:rsidRPr="00874776" w:rsidTr="00D9765A">
        <w:tc>
          <w:tcPr>
            <w:tcW w:w="133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05AD8" w:rsidRPr="00874776" w:rsidRDefault="00405AD8" w:rsidP="00D9765A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05AD8" w:rsidRPr="00874776" w:rsidTr="00D9765A">
        <w:tc>
          <w:tcPr>
            <w:tcW w:w="133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05AD8" w:rsidRPr="00874776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874776" w:rsidTr="00D9765A">
        <w:tc>
          <w:tcPr>
            <w:tcW w:w="133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874776" w:rsidTr="00D9765A">
        <w:tc>
          <w:tcPr>
            <w:tcW w:w="133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05AD8" w:rsidRPr="00874776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Pr="00874776" w:rsidRDefault="00405AD8" w:rsidP="00405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874776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05AD8" w:rsidRPr="00874776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05AD8" w:rsidRPr="00C71778" w:rsidTr="00D9765A">
        <w:tc>
          <w:tcPr>
            <w:tcW w:w="2271" w:type="dxa"/>
            <w:vMerge w:val="restart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405AD8" w:rsidRPr="00C71778" w:rsidTr="00D9765A">
        <w:tc>
          <w:tcPr>
            <w:tcW w:w="2271" w:type="dxa"/>
            <w:vMerge/>
          </w:tcPr>
          <w:p w:rsidR="00405AD8" w:rsidRPr="00C71778" w:rsidRDefault="00405AD8" w:rsidP="00D976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05AD8" w:rsidRPr="00C71778" w:rsidRDefault="00405AD8" w:rsidP="00D976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05AD8" w:rsidRPr="00C71778" w:rsidRDefault="00405AD8" w:rsidP="00D976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C71778" w:rsidTr="00D9765A">
        <w:trPr>
          <w:trHeight w:val="173"/>
        </w:trPr>
        <w:tc>
          <w:tcPr>
            <w:tcW w:w="2271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05AD8" w:rsidRPr="00C71778" w:rsidTr="00D9765A">
        <w:trPr>
          <w:trHeight w:val="193"/>
        </w:trPr>
        <w:tc>
          <w:tcPr>
            <w:tcW w:w="2271" w:type="dxa"/>
            <w:vAlign w:val="bottom"/>
          </w:tcPr>
          <w:p w:rsidR="00405AD8" w:rsidRPr="00C71778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C71778" w:rsidTr="00D9765A">
        <w:trPr>
          <w:trHeight w:val="44"/>
        </w:trPr>
        <w:tc>
          <w:tcPr>
            <w:tcW w:w="2271" w:type="dxa"/>
            <w:vAlign w:val="bottom"/>
          </w:tcPr>
          <w:p w:rsidR="00405AD8" w:rsidRPr="00C71778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C71778" w:rsidTr="00D9765A">
        <w:tc>
          <w:tcPr>
            <w:tcW w:w="2271" w:type="dxa"/>
            <w:vAlign w:val="center"/>
          </w:tcPr>
          <w:p w:rsidR="00405AD8" w:rsidRPr="00C71778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05AD8" w:rsidRPr="00C71778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Pr="00874776" w:rsidRDefault="00405AD8" w:rsidP="00405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05AD8" w:rsidRPr="00874776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rPr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405AD8" w:rsidRPr="00597252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597252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05AD8" w:rsidRPr="00597252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AD8" w:rsidRPr="00597252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05AD8" w:rsidRPr="00597252" w:rsidTr="00D9765A">
        <w:tc>
          <w:tcPr>
            <w:tcW w:w="1338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05AD8" w:rsidRPr="00597252" w:rsidRDefault="00405AD8" w:rsidP="00D9765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05AD8" w:rsidRPr="00597252" w:rsidRDefault="00405AD8" w:rsidP="00D9765A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05AD8" w:rsidRPr="00597252" w:rsidTr="00D9765A">
        <w:tc>
          <w:tcPr>
            <w:tcW w:w="1338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Default="00405AD8" w:rsidP="00405AD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05AD8" w:rsidRPr="00597252" w:rsidTr="00D9765A">
        <w:tc>
          <w:tcPr>
            <w:tcW w:w="1338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05AD8" w:rsidRPr="00597252" w:rsidRDefault="00405AD8" w:rsidP="00D97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D8" w:rsidRPr="00597252" w:rsidTr="00D9765A">
        <w:tc>
          <w:tcPr>
            <w:tcW w:w="1338" w:type="dxa"/>
          </w:tcPr>
          <w:p w:rsidR="00405AD8" w:rsidRPr="00597252" w:rsidRDefault="00405AD8" w:rsidP="00D976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05AD8" w:rsidRPr="00597252" w:rsidRDefault="00405AD8" w:rsidP="00D97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AD8" w:rsidRPr="00597252" w:rsidRDefault="00405AD8" w:rsidP="00405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Pr="00597252" w:rsidRDefault="00405AD8" w:rsidP="00405AD8">
      <w:pPr>
        <w:rPr>
          <w:sz w:val="18"/>
          <w:szCs w:val="18"/>
        </w:rPr>
      </w:pPr>
    </w:p>
    <w:p w:rsidR="00405AD8" w:rsidRPr="00574455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74455" w:rsidRDefault="00405AD8" w:rsidP="00405AD8">
      <w:pPr>
        <w:rPr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108CE" w:rsidRDefault="00E108CE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405AD8" w:rsidRPr="00597252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05AD8" w:rsidRPr="00597252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05AD8" w:rsidRPr="00597252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02173A" w:rsidRDefault="00405AD8" w:rsidP="00405A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AD8" w:rsidRPr="00597252" w:rsidRDefault="00405AD8" w:rsidP="00405A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05AD8" w:rsidRPr="006E741B" w:rsidTr="00D9765A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05AD8" w:rsidRPr="006E741B" w:rsidTr="00D9765A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8" w:rsidRPr="006E741B" w:rsidRDefault="00405AD8" w:rsidP="00D976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D8" w:rsidRPr="006E741B" w:rsidRDefault="00405AD8" w:rsidP="00D976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8" w:rsidRPr="006E741B" w:rsidRDefault="00405AD8" w:rsidP="00D976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5AD8" w:rsidRPr="006E741B" w:rsidTr="00D976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8" w:rsidRPr="006E741B" w:rsidRDefault="00405AD8" w:rsidP="00D976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8" w:rsidRPr="006E741B" w:rsidRDefault="00405AD8" w:rsidP="00D976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05AD8" w:rsidRPr="00597252" w:rsidRDefault="00405AD8" w:rsidP="00405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05AD8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5AD8" w:rsidRPr="00597252" w:rsidRDefault="00405AD8" w:rsidP="00405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05AD8" w:rsidRPr="00597252" w:rsidRDefault="00405AD8" w:rsidP="00405AD8">
      <w:pPr>
        <w:rPr>
          <w:sz w:val="18"/>
          <w:szCs w:val="18"/>
        </w:rPr>
      </w:pPr>
    </w:p>
    <w:p w:rsidR="00405AD8" w:rsidRDefault="00405AD8" w:rsidP="00405AD8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05AD8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405AD8" w:rsidRDefault="00405AD8" w:rsidP="00405AD8">
      <w:pPr>
        <w:pStyle w:val="ConsPlusNormal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0B1D" w:rsidRDefault="00E60B1D" w:rsidP="00E60B1D">
      <w:pPr>
        <w:tabs>
          <w:tab w:val="left" w:pos="3120"/>
        </w:tabs>
        <w:ind w:left="-540"/>
      </w:pPr>
    </w:p>
    <w:sectPr w:rsidR="00E60B1D" w:rsidSect="00950D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03" w:rsidRDefault="00E108C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4703" w:rsidRDefault="00E108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D"/>
    <w:rsid w:val="00006452"/>
    <w:rsid w:val="00065F8D"/>
    <w:rsid w:val="003F4993"/>
    <w:rsid w:val="00405AD8"/>
    <w:rsid w:val="005A555B"/>
    <w:rsid w:val="006465D1"/>
    <w:rsid w:val="00734EA6"/>
    <w:rsid w:val="00950D5E"/>
    <w:rsid w:val="00A564FA"/>
    <w:rsid w:val="00E108CE"/>
    <w:rsid w:val="00E60B1D"/>
    <w:rsid w:val="00F26098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05AD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405AD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405AD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5">
    <w:name w:val="heading 5"/>
    <w:basedOn w:val="a0"/>
    <w:next w:val="a0"/>
    <w:link w:val="50"/>
    <w:qFormat/>
    <w:rsid w:val="00405AD8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405AD8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05AD8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05AD8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1">
    <w:name w:val="Body Text 3"/>
    <w:basedOn w:val="a0"/>
    <w:link w:val="32"/>
    <w:unhideWhenUsed/>
    <w:rsid w:val="00E60B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0"/>
    <w:link w:val="a5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405A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0"/>
    <w:qFormat/>
    <w:rsid w:val="00405AD8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8">
    <w:name w:val="Body Text Indent"/>
    <w:basedOn w:val="a0"/>
    <w:link w:val="a9"/>
    <w:rsid w:val="00405AD8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0"/>
    <w:link w:val="ab"/>
    <w:rsid w:val="00405AD8"/>
    <w:pPr>
      <w:jc w:val="both"/>
    </w:pPr>
    <w:rPr>
      <w:b/>
      <w:sz w:val="28"/>
      <w:szCs w:val="20"/>
    </w:rPr>
  </w:style>
  <w:style w:type="character" w:customStyle="1" w:styleId="ab">
    <w:name w:val="Основной текст Знак"/>
    <w:basedOn w:val="a1"/>
    <w:link w:val="aa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405AD8"/>
    <w:pPr>
      <w:ind w:firstLine="720"/>
      <w:jc w:val="both"/>
    </w:pPr>
    <w:rPr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05AD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405AD8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405AD8"/>
    <w:rPr>
      <w:color w:val="0000FF"/>
      <w:u w:val="single"/>
    </w:rPr>
  </w:style>
  <w:style w:type="paragraph" w:styleId="33">
    <w:name w:val="Body Text Indent 3"/>
    <w:basedOn w:val="a0"/>
    <w:link w:val="34"/>
    <w:rsid w:val="00405AD8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0"/>
    <w:link w:val="ae"/>
    <w:rsid w:val="00405A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405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05AD8"/>
  </w:style>
  <w:style w:type="paragraph" w:styleId="af0">
    <w:name w:val="Title"/>
    <w:basedOn w:val="a0"/>
    <w:link w:val="af1"/>
    <w:qFormat/>
    <w:rsid w:val="00405AD8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1"/>
    <w:link w:val="af0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0"/>
    <w:link w:val="af3"/>
    <w:rsid w:val="00405A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1"/>
    <w:link w:val="af2"/>
    <w:rsid w:val="00405A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40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405A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0"/>
    <w:rsid w:val="00405AD8"/>
    <w:pPr>
      <w:spacing w:before="100" w:beforeAutospacing="1" w:after="100" w:afterAutospacing="1"/>
    </w:pPr>
  </w:style>
  <w:style w:type="character" w:styleId="af7">
    <w:name w:val="Strong"/>
    <w:qFormat/>
    <w:rsid w:val="00405AD8"/>
    <w:rPr>
      <w:b/>
      <w:bCs/>
    </w:rPr>
  </w:style>
  <w:style w:type="paragraph" w:customStyle="1" w:styleId="11">
    <w:name w:val="Знак1 Знак Знак Знак"/>
    <w:basedOn w:val="a0"/>
    <w:rsid w:val="00405AD8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405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405AD8"/>
    <w:rPr>
      <w:color w:val="800080"/>
      <w:u w:val="single"/>
    </w:rPr>
  </w:style>
  <w:style w:type="paragraph" w:customStyle="1" w:styleId="Default">
    <w:name w:val="Default"/>
    <w:rsid w:val="00405A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405AD8"/>
    <w:pPr>
      <w:numPr>
        <w:numId w:val="9"/>
      </w:numPr>
    </w:pPr>
    <w:rPr>
      <w:sz w:val="20"/>
      <w:szCs w:val="20"/>
    </w:rPr>
  </w:style>
  <w:style w:type="paragraph" w:customStyle="1" w:styleId="ConsPlusNormal">
    <w:name w:val="ConsPlusNormal"/>
    <w:rsid w:val="0040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5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05AD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405AD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405AD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5">
    <w:name w:val="heading 5"/>
    <w:basedOn w:val="a0"/>
    <w:next w:val="a0"/>
    <w:link w:val="50"/>
    <w:qFormat/>
    <w:rsid w:val="00405AD8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405AD8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05AD8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05AD8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1">
    <w:name w:val="Body Text 3"/>
    <w:basedOn w:val="a0"/>
    <w:link w:val="32"/>
    <w:unhideWhenUsed/>
    <w:rsid w:val="00E60B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0"/>
    <w:link w:val="a5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405A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0"/>
    <w:qFormat/>
    <w:rsid w:val="00405AD8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8">
    <w:name w:val="Body Text Indent"/>
    <w:basedOn w:val="a0"/>
    <w:link w:val="a9"/>
    <w:rsid w:val="00405AD8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0"/>
    <w:link w:val="ab"/>
    <w:rsid w:val="00405AD8"/>
    <w:pPr>
      <w:jc w:val="both"/>
    </w:pPr>
    <w:rPr>
      <w:b/>
      <w:sz w:val="28"/>
      <w:szCs w:val="20"/>
    </w:rPr>
  </w:style>
  <w:style w:type="character" w:customStyle="1" w:styleId="ab">
    <w:name w:val="Основной текст Знак"/>
    <w:basedOn w:val="a1"/>
    <w:link w:val="aa"/>
    <w:rsid w:val="00405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405AD8"/>
    <w:pPr>
      <w:ind w:firstLine="720"/>
      <w:jc w:val="both"/>
    </w:pPr>
    <w:rPr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05AD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405AD8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405AD8"/>
    <w:rPr>
      <w:color w:val="0000FF"/>
      <w:u w:val="single"/>
    </w:rPr>
  </w:style>
  <w:style w:type="paragraph" w:styleId="33">
    <w:name w:val="Body Text Indent 3"/>
    <w:basedOn w:val="a0"/>
    <w:link w:val="34"/>
    <w:rsid w:val="00405AD8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0"/>
    <w:link w:val="ae"/>
    <w:rsid w:val="00405A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405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05AD8"/>
  </w:style>
  <w:style w:type="paragraph" w:styleId="af0">
    <w:name w:val="Title"/>
    <w:basedOn w:val="a0"/>
    <w:link w:val="af1"/>
    <w:qFormat/>
    <w:rsid w:val="00405AD8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1"/>
    <w:link w:val="af0"/>
    <w:rsid w:val="0040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0"/>
    <w:link w:val="af3"/>
    <w:rsid w:val="00405A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1"/>
    <w:link w:val="af2"/>
    <w:rsid w:val="00405A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40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405A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0"/>
    <w:rsid w:val="00405AD8"/>
    <w:pPr>
      <w:spacing w:before="100" w:beforeAutospacing="1" w:after="100" w:afterAutospacing="1"/>
    </w:pPr>
  </w:style>
  <w:style w:type="character" w:styleId="af7">
    <w:name w:val="Strong"/>
    <w:qFormat/>
    <w:rsid w:val="00405AD8"/>
    <w:rPr>
      <w:b/>
      <w:bCs/>
    </w:rPr>
  </w:style>
  <w:style w:type="paragraph" w:customStyle="1" w:styleId="11">
    <w:name w:val="Знак1 Знак Знак Знак"/>
    <w:basedOn w:val="a0"/>
    <w:rsid w:val="00405AD8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405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405AD8"/>
    <w:rPr>
      <w:color w:val="800080"/>
      <w:u w:val="single"/>
    </w:rPr>
  </w:style>
  <w:style w:type="paragraph" w:customStyle="1" w:styleId="Default">
    <w:name w:val="Default"/>
    <w:rsid w:val="00405A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405AD8"/>
    <w:pPr>
      <w:numPr>
        <w:numId w:val="9"/>
      </w:numPr>
    </w:pPr>
    <w:rPr>
      <w:sz w:val="20"/>
      <w:szCs w:val="20"/>
    </w:rPr>
  </w:style>
  <w:style w:type="paragraph" w:customStyle="1" w:styleId="ConsPlusNormal">
    <w:name w:val="ConsPlusNormal"/>
    <w:rsid w:val="0040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5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8654</Words>
  <Characters>49332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16</cp:revision>
  <cp:lastPrinted>2021-02-17T04:17:00Z</cp:lastPrinted>
  <dcterms:created xsi:type="dcterms:W3CDTF">2018-11-29T12:46:00Z</dcterms:created>
  <dcterms:modified xsi:type="dcterms:W3CDTF">2021-02-20T07:37:00Z</dcterms:modified>
</cp:coreProperties>
</file>